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59BEDBC9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>AVISO DE LICITAÇÃO DA CONCORRÊNCIA 00</w:t>
      </w:r>
      <w:r w:rsidR="00583B8E">
        <w:rPr>
          <w:rFonts w:ascii="Verdana" w:hAnsi="Verdana"/>
          <w:b/>
          <w:bCs/>
          <w:sz w:val="14"/>
        </w:rPr>
        <w:t>2</w:t>
      </w:r>
      <w:r>
        <w:rPr>
          <w:rFonts w:ascii="Verdana" w:hAnsi="Verdana"/>
          <w:b/>
          <w:bCs/>
          <w:sz w:val="14"/>
        </w:rPr>
        <w:t>/2026</w:t>
      </w:r>
    </w:p>
    <w:p w14:paraId="758B01A2" w14:textId="5DFCE51F" w:rsidR="00091B54" w:rsidRPr="00091B54" w:rsidRDefault="00091B54" w:rsidP="00091B54">
      <w:pPr>
        <w:spacing w:after="0"/>
        <w:jc w:val="both"/>
        <w:rPr>
          <w:rFonts w:ascii="Verdana" w:hAnsi="Verdana"/>
          <w:sz w:val="14"/>
        </w:rPr>
      </w:pPr>
      <w:r w:rsidRPr="00091B54">
        <w:rPr>
          <w:rFonts w:ascii="Verdana" w:hAnsi="Verdana"/>
          <w:sz w:val="14"/>
        </w:rPr>
        <w:t xml:space="preserve">A Prefeitura Municipal de Altamira/PA torna público que realizará licitação na modalidade Concorrência Eletrônica, tipo Menor Preço Global, cujo objeto é a </w:t>
      </w:r>
      <w:r w:rsidR="00583B8E" w:rsidRPr="00583B8E">
        <w:rPr>
          <w:rFonts w:ascii="Verdana" w:hAnsi="Verdana"/>
          <w:sz w:val="14"/>
        </w:rPr>
        <w:t>Contratação de empresa especializada na prestação de serviços de manutenção preventiva e corretiva do parque de iluminação pública com fornecimento de materiais, equipamentos e mão-de-obra, garantia de funcionamento, atualização de cadastro, software de gestão e poda de árvores, para atendimento a Prefeitura Municipal de Altamira</w:t>
      </w:r>
      <w:r w:rsidRPr="00091B54">
        <w:rPr>
          <w:rFonts w:ascii="Verdana" w:hAnsi="Verdana"/>
          <w:sz w:val="14"/>
        </w:rPr>
        <w:t>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 xml:space="preserve">Abertura da sessão: </w:t>
      </w:r>
      <w:r w:rsidR="00C00062">
        <w:rPr>
          <w:rFonts w:ascii="Verdana" w:hAnsi="Verdana"/>
          <w:sz w:val="14"/>
        </w:rPr>
        <w:t>10</w:t>
      </w:r>
      <w:r w:rsidR="00583B8E">
        <w:rPr>
          <w:rFonts w:ascii="Verdana" w:hAnsi="Verdana"/>
          <w:sz w:val="14"/>
        </w:rPr>
        <w:t>/0</w:t>
      </w:r>
      <w:r w:rsidR="00C00062">
        <w:rPr>
          <w:rFonts w:ascii="Verdana" w:hAnsi="Verdana"/>
          <w:sz w:val="14"/>
        </w:rPr>
        <w:t>8</w:t>
      </w:r>
      <w:r w:rsidR="00583B8E">
        <w:rPr>
          <w:rFonts w:ascii="Verdana" w:hAnsi="Verdana"/>
          <w:sz w:val="14"/>
        </w:rPr>
        <w:t>/2026</w:t>
      </w:r>
      <w:r w:rsidRPr="00091B54">
        <w:rPr>
          <w:rFonts w:ascii="Verdana" w:hAnsi="Verdana"/>
          <w:sz w:val="14"/>
        </w:rPr>
        <w:t>, às 9h (horário de Brasília).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Local: https://www.licitanet.com.br/.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O Edital encontra-se disponível no site https://altamira.pa.gov.br/</w:t>
      </w:r>
      <w:r>
        <w:rPr>
          <w:rFonts w:ascii="Verdana" w:hAnsi="Verdana"/>
          <w:sz w:val="14"/>
        </w:rPr>
        <w:t>,</w:t>
      </w:r>
      <w:r w:rsidRPr="00091B54">
        <w:rPr>
          <w:rFonts w:ascii="Verdana" w:hAnsi="Verdana"/>
          <w:sz w:val="14"/>
        </w:rPr>
        <w:t xml:space="preserve"> no PNCP</w:t>
      </w:r>
      <w:r w:rsidR="00E731A0">
        <w:rPr>
          <w:rFonts w:ascii="Verdana" w:hAnsi="Verdana"/>
          <w:sz w:val="14"/>
        </w:rPr>
        <w:t>,</w:t>
      </w:r>
      <w:r w:rsidR="00E731A0" w:rsidRPr="00E731A0">
        <w:t xml:space="preserve"> </w:t>
      </w:r>
      <w:r w:rsidR="00E731A0" w:rsidRPr="00E731A0">
        <w:rPr>
          <w:rFonts w:ascii="Verdana" w:hAnsi="Verdana"/>
          <w:sz w:val="14"/>
        </w:rPr>
        <w:t xml:space="preserve">no Mural </w:t>
      </w:r>
      <w:proofErr w:type="spellStart"/>
      <w:r w:rsidR="00E731A0" w:rsidRPr="00E731A0">
        <w:rPr>
          <w:rFonts w:ascii="Verdana" w:hAnsi="Verdana"/>
          <w:sz w:val="14"/>
        </w:rPr>
        <w:t>Geobras</w:t>
      </w:r>
      <w:proofErr w:type="spellEnd"/>
      <w:r w:rsidR="00E731A0">
        <w:rPr>
          <w:rFonts w:ascii="Verdana" w:hAnsi="Verdana"/>
          <w:sz w:val="14"/>
        </w:rPr>
        <w:t xml:space="preserve">- TCM/PA </w:t>
      </w:r>
      <w:r w:rsidRPr="00091B54">
        <w:rPr>
          <w:rFonts w:ascii="Verdana" w:hAnsi="Verdana"/>
          <w:sz w:val="14"/>
        </w:rPr>
        <w:t>e poderá ser solicitado pelo e-mail: prega</w:t>
      </w:r>
      <w:r>
        <w:rPr>
          <w:rFonts w:ascii="Verdana" w:hAnsi="Verdana"/>
          <w:sz w:val="14"/>
        </w:rPr>
        <w:t>o</w:t>
      </w:r>
      <w:r w:rsidRPr="00091B54">
        <w:rPr>
          <w:rFonts w:ascii="Verdana" w:hAnsi="Verdana"/>
          <w:sz w:val="14"/>
        </w:rPr>
        <w:t>atm25@gmail.com.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A licitação reger-se-á pela Lei nº 14.133/2021.</w:t>
      </w:r>
    </w:p>
    <w:p w14:paraId="439A0598" w14:textId="1D0830C3" w:rsidR="00AB4C01" w:rsidRPr="00091B54" w:rsidRDefault="00C00062" w:rsidP="002252BC">
      <w:pPr>
        <w:spacing w:after="0"/>
        <w:jc w:val="center"/>
        <w:rPr>
          <w:rFonts w:ascii="Verdana" w:hAnsi="Verdana"/>
          <w:b/>
          <w:bCs/>
          <w:spacing w:val="-1"/>
          <w:sz w:val="14"/>
        </w:rPr>
      </w:pPr>
      <w:r>
        <w:rPr>
          <w:rFonts w:ascii="Verdana" w:hAnsi="Verdana"/>
          <w:b/>
          <w:bCs/>
          <w:spacing w:val="-1"/>
          <w:sz w:val="14"/>
        </w:rPr>
        <w:t>MATHEUS ROGER LOBATO DA COSTA</w:t>
      </w:r>
    </w:p>
    <w:p w14:paraId="5A1743A7" w14:textId="0D1A64F7" w:rsidR="002252BC" w:rsidRPr="00AB4C01" w:rsidRDefault="00AB4C01" w:rsidP="00AB4C01">
      <w:pPr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143653"/>
    <w:rsid w:val="00166159"/>
    <w:rsid w:val="002252BC"/>
    <w:rsid w:val="00257DD0"/>
    <w:rsid w:val="00316AAC"/>
    <w:rsid w:val="00354D55"/>
    <w:rsid w:val="00363F41"/>
    <w:rsid w:val="003725C0"/>
    <w:rsid w:val="00381B80"/>
    <w:rsid w:val="00583B8E"/>
    <w:rsid w:val="00592D10"/>
    <w:rsid w:val="005D77E7"/>
    <w:rsid w:val="00673881"/>
    <w:rsid w:val="006C73DD"/>
    <w:rsid w:val="006E06C5"/>
    <w:rsid w:val="006F3534"/>
    <w:rsid w:val="00721581"/>
    <w:rsid w:val="00776AC8"/>
    <w:rsid w:val="007B47E0"/>
    <w:rsid w:val="007C0FBC"/>
    <w:rsid w:val="00862939"/>
    <w:rsid w:val="0098501C"/>
    <w:rsid w:val="009B1678"/>
    <w:rsid w:val="00A24D34"/>
    <w:rsid w:val="00AB4C01"/>
    <w:rsid w:val="00AE4B35"/>
    <w:rsid w:val="00B8381E"/>
    <w:rsid w:val="00C00062"/>
    <w:rsid w:val="00E536BC"/>
    <w:rsid w:val="00E62B94"/>
    <w:rsid w:val="00E731A0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USER</cp:lastModifiedBy>
  <cp:revision>19</cp:revision>
  <cp:lastPrinted>2021-11-23T20:03:00Z</cp:lastPrinted>
  <dcterms:created xsi:type="dcterms:W3CDTF">2021-09-29T13:47:00Z</dcterms:created>
  <dcterms:modified xsi:type="dcterms:W3CDTF">2026-07-22T14:01:00Z</dcterms:modified>
</cp:coreProperties>
</file>