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007145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07145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3E6C867E" w:rsidR="003252F0" w:rsidRPr="00007145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007145">
        <w:rPr>
          <w:rFonts w:ascii="Calibri" w:hAnsi="Calibri" w:cs="Calibri"/>
          <w:b/>
          <w:sz w:val="18"/>
          <w:szCs w:val="18"/>
        </w:rPr>
        <w:t xml:space="preserve">1º ADITIVO – QUANTITATIVO – </w:t>
      </w:r>
      <w:r w:rsidR="001E7DFD" w:rsidRPr="00007145">
        <w:rPr>
          <w:rFonts w:ascii="Calibri" w:hAnsi="Calibri" w:cs="Calibri"/>
          <w:b/>
          <w:sz w:val="18"/>
          <w:szCs w:val="18"/>
        </w:rPr>
        <w:t>P.E. Nº 061/2025</w:t>
      </w:r>
      <w:bookmarkEnd w:id="0"/>
    </w:p>
    <w:p w14:paraId="4D0B3ECC" w14:textId="53654B49" w:rsidR="003252F0" w:rsidRPr="00007145" w:rsidRDefault="001E7DFD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007145">
        <w:rPr>
          <w:rFonts w:ascii="Calibri" w:hAnsi="Calibri" w:cs="Calibri"/>
          <w:b/>
          <w:bCs/>
          <w:sz w:val="18"/>
          <w:szCs w:val="18"/>
        </w:rPr>
        <w:t>CONTRATANTE: MUNICÍPIO DE ALTAMIRA. CONTRATADA: ALANNA COMERCIO LTDA, CNPJ nº 10.302.089/0001-02. CONTRATO Nº 26-0210-002. Objeto a Contratação de materiais permanentes tais como: mobiliários, eletrônicos e eletrodomésticos, equipamentos de refrigeração, industriais e utensílios domésticos, nas condições estabelecidas no Termo de Referência; valor Contratual em decorrência de acréscimo quantitativo a qual tem fundamentação legal no art. 125 da Lei n. 14.133/21. Ass</w:t>
      </w:r>
      <w:r w:rsidRPr="00007145">
        <w:rPr>
          <w:rFonts w:ascii="Calibri" w:hAnsi="Calibri" w:cs="Calibri"/>
          <w:b/>
          <w:bCs/>
          <w:sz w:val="18"/>
          <w:szCs w:val="18"/>
        </w:rPr>
        <w:t>.</w:t>
      </w:r>
      <w:r w:rsidRPr="00007145">
        <w:rPr>
          <w:rFonts w:ascii="Calibri" w:hAnsi="Calibri" w:cs="Calibri"/>
          <w:b/>
          <w:bCs/>
          <w:sz w:val="18"/>
          <w:szCs w:val="18"/>
        </w:rPr>
        <w:t>: Altamira/PA, 27/05/2026</w:t>
      </w:r>
      <w:r w:rsidR="003252F0" w:rsidRPr="00007145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007145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00714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0714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07145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E7DFD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853A3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37</cp:revision>
  <dcterms:created xsi:type="dcterms:W3CDTF">2022-04-29T20:37:00Z</dcterms:created>
  <dcterms:modified xsi:type="dcterms:W3CDTF">2026-06-11T11:32:00Z</dcterms:modified>
</cp:coreProperties>
</file>