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1941D0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1941D0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020BD019" w:rsidR="003252F0" w:rsidRPr="001941D0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1941D0">
        <w:rPr>
          <w:rFonts w:ascii="Calibri" w:hAnsi="Calibri" w:cs="Calibri"/>
          <w:b/>
          <w:sz w:val="18"/>
          <w:szCs w:val="18"/>
        </w:rPr>
        <w:t>1º ADITIVO – QUANTI</w:t>
      </w:r>
      <w:r w:rsidR="001941D0" w:rsidRPr="001941D0">
        <w:rPr>
          <w:rFonts w:ascii="Calibri" w:hAnsi="Calibri" w:cs="Calibri"/>
          <w:b/>
          <w:sz w:val="18"/>
          <w:szCs w:val="18"/>
        </w:rPr>
        <w:t>DADE</w:t>
      </w:r>
      <w:r w:rsidRPr="001941D0">
        <w:rPr>
          <w:rFonts w:ascii="Calibri" w:hAnsi="Calibri" w:cs="Calibri"/>
          <w:b/>
          <w:sz w:val="18"/>
          <w:szCs w:val="18"/>
        </w:rPr>
        <w:t xml:space="preserve"> – </w:t>
      </w:r>
      <w:r w:rsidR="001941D0" w:rsidRPr="001941D0">
        <w:rPr>
          <w:rFonts w:ascii="Calibri" w:hAnsi="Calibri" w:cs="Calibri"/>
          <w:b/>
          <w:sz w:val="18"/>
          <w:szCs w:val="18"/>
        </w:rPr>
        <w:t>P.E. Nº 009/2025</w:t>
      </w:r>
      <w:r w:rsidRPr="001941D0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14BFEBBF" w:rsidR="003252F0" w:rsidRPr="001941D0" w:rsidRDefault="001941D0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1941D0">
        <w:rPr>
          <w:rFonts w:ascii="Calibri" w:hAnsi="Calibri" w:cs="Calibri"/>
          <w:b/>
          <w:bCs/>
          <w:sz w:val="18"/>
          <w:szCs w:val="18"/>
        </w:rPr>
        <w:t>CONTRATANTE: MUNICÍPIO DE ALTAMIRA. CONTRATADA: ATIVA ALIMENTOS LTDA, CNPJ nº 37.628.322/0001-90. Objeto é a aquisição de água mineral e gás liquefeito de petróleo (GLP) destinados a sede da Prefeitura Municipal de Altamira e secretarias vinculadas; valor Contratual em decorrência de acréscimo quantitativo a qual tem fundamentação legal no art. 125 da Lei n. 14.133/21. Ass</w:t>
      </w:r>
      <w:r w:rsidRPr="001941D0">
        <w:rPr>
          <w:rFonts w:ascii="Calibri" w:hAnsi="Calibri" w:cs="Calibri"/>
          <w:b/>
          <w:bCs/>
          <w:sz w:val="18"/>
          <w:szCs w:val="18"/>
        </w:rPr>
        <w:t>.</w:t>
      </w:r>
      <w:r w:rsidRPr="001941D0">
        <w:rPr>
          <w:rFonts w:ascii="Calibri" w:hAnsi="Calibri" w:cs="Calibri"/>
          <w:b/>
          <w:bCs/>
          <w:sz w:val="18"/>
          <w:szCs w:val="18"/>
        </w:rPr>
        <w:t>: Altamira/PA, 15/09/2026</w:t>
      </w:r>
      <w:r w:rsidR="003252F0" w:rsidRPr="001941D0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1941D0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1941D0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1941D0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941D0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437D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2026-10-13T14:26:00Z</dcterms:modified>
</cp:coreProperties>
</file>