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0CC5" w:rsidRDefault="00F30CC5" w:rsidP="00F30CC5">
      <w:pPr>
        <w:ind w:right="4393"/>
        <w:jc w:val="center"/>
      </w:pPr>
      <w:r>
        <w:t>ORTOFISIO CLINIC</w:t>
      </w:r>
    </w:p>
    <w:p w:rsidR="00F30CC5" w:rsidRDefault="00F30CC5" w:rsidP="00F30CC5">
      <w:pPr>
        <w:jc w:val="both"/>
      </w:pPr>
    </w:p>
    <w:p w:rsidR="00F30CC5" w:rsidRDefault="00F30CC5" w:rsidP="00F30CC5">
      <w:pPr>
        <w:ind w:right="4393"/>
        <w:jc w:val="both"/>
      </w:pPr>
      <w:r w:rsidRPr="00F30CC5">
        <w:t xml:space="preserve">A empresa ORTOFISIO CLINIC, inscrita no CNPJ 44.962.455/0001-63, localizada na Rua Dragão do Mar, 2671, Premem, Altamira-PA, torna </w:t>
      </w:r>
      <w:proofErr w:type="spellStart"/>
      <w:r w:rsidRPr="00F30CC5">
        <w:t>publico</w:t>
      </w:r>
      <w:proofErr w:type="spellEnd"/>
      <w:r w:rsidRPr="00F30CC5">
        <w:t xml:space="preserve"> que REQUEREU junto a SEMMA - ALTAMIRA/PA, a Dispensa de Licenciamento Ambiental Municipal sob protocolo nº L202600000686, para Atividades de fisioterapia.</w:t>
      </w:r>
    </w:p>
    <w:sectPr w:rsidR="00F30C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CC5"/>
    <w:rsid w:val="00446950"/>
    <w:rsid w:val="00F3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6D713"/>
  <w15:chartTrackingRefBased/>
  <w15:docId w15:val="{AFD1768D-BBB8-4870-B7C7-A19785043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30C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30C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30C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30C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30C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30C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30C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30C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30C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30C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30C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30C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30CC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30CC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30C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30CC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30C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30C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30C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30C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30C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30C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30C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30CC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30CC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30CC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30C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30CC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30C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264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Engenharia Lorenzoni</dc:creator>
  <cp:keywords/>
  <dc:description/>
  <cp:lastModifiedBy>Engenharia Lorenzoni</cp:lastModifiedBy>
  <cp:revision>1</cp:revision>
  <dcterms:created xsi:type="dcterms:W3CDTF">2026-02-11T13:30:00Z</dcterms:created>
  <dcterms:modified xsi:type="dcterms:W3CDTF">2026-02-11T13:32:00Z</dcterms:modified>
</cp:coreProperties>
</file>