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1284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1284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12843">
        <w:rPr>
          <w:rFonts w:ascii="Calibri" w:hAnsi="Calibri" w:cs="Calibri"/>
          <w:b/>
          <w:bCs/>
          <w:sz w:val="18"/>
          <w:szCs w:val="18"/>
        </w:rPr>
        <w:t>ALTAMIRA</w:t>
      </w:r>
      <w:r w:rsidRPr="0041284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1B9B260" w:rsidR="00394108" w:rsidRPr="00412843" w:rsidRDefault="00412843" w:rsidP="00412843">
      <w:pPr>
        <w:jc w:val="both"/>
        <w:rPr>
          <w:rFonts w:ascii="Calibri" w:hAnsi="Calibri" w:cs="Calibri"/>
          <w:sz w:val="18"/>
          <w:szCs w:val="18"/>
        </w:rPr>
      </w:pPr>
      <w:r w:rsidRPr="00412843">
        <w:rPr>
          <w:rFonts w:ascii="Calibri" w:hAnsi="Calibri" w:cs="Calibri"/>
          <w:b/>
          <w:sz w:val="18"/>
          <w:szCs w:val="18"/>
        </w:rPr>
        <w:t>1° ADITIVO DE PRAZO E ACRESCIMO DE</w:t>
      </w:r>
      <w:r w:rsidRPr="00412843">
        <w:rPr>
          <w:rFonts w:ascii="Calibri" w:hAnsi="Calibri" w:cs="Calibri"/>
          <w:b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sz w:val="18"/>
          <w:szCs w:val="18"/>
        </w:rPr>
        <w:t>QUANTIDADE PREGÃO ELETRÔNICO Nº 003/2025</w:t>
      </w:r>
      <w:r w:rsidRPr="00412843">
        <w:rPr>
          <w:rFonts w:ascii="Calibri" w:hAnsi="Calibri" w:cs="Calibri"/>
          <w:b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CONTRATANTE: PREFEITURA MUNICIPAL DE ALTAMIRA, Empresa: COSTA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IMPRESSOES LTDA, CNPJ nº 31.833.470/0001-60. contrato nº 25-0513-001, valor R$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534.290,</w:t>
      </w:r>
      <w:proofErr w:type="gramStart"/>
      <w:r w:rsidRPr="00412843">
        <w:rPr>
          <w:rFonts w:ascii="Calibri" w:hAnsi="Calibri" w:cs="Calibri"/>
          <w:b/>
          <w:bCs/>
          <w:sz w:val="18"/>
          <w:szCs w:val="18"/>
        </w:rPr>
        <w:t>00.Vigência</w:t>
      </w:r>
      <w:proofErr w:type="gramEnd"/>
      <w:r w:rsidRPr="00412843">
        <w:rPr>
          <w:rFonts w:ascii="Calibri" w:hAnsi="Calibri" w:cs="Calibri"/>
          <w:b/>
          <w:bCs/>
          <w:sz w:val="18"/>
          <w:szCs w:val="18"/>
        </w:rPr>
        <w:t>: 13/05/2026 até 13/05/2027; Objeto: Contratação de empresa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especializada para impressão, organização e distribuição de carnês de IPTU e da taxa de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recolhimento de resíduos sólidos domiciliares.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12843">
        <w:rPr>
          <w:rFonts w:ascii="Calibri" w:hAnsi="Calibri" w:cs="Calibri"/>
          <w:b/>
          <w:bCs/>
          <w:sz w:val="18"/>
          <w:szCs w:val="18"/>
        </w:rPr>
        <w:t>Assi.</w:t>
      </w:r>
      <w:r w:rsidRPr="00412843">
        <w:rPr>
          <w:rFonts w:ascii="Calibri" w:hAnsi="Calibri" w:cs="Calibri"/>
          <w:b/>
          <w:bCs/>
          <w:sz w:val="18"/>
          <w:szCs w:val="18"/>
        </w:rPr>
        <w:t>:</w:t>
      </w:r>
      <w:r w:rsidRPr="00412843">
        <w:rPr>
          <w:rFonts w:ascii="Calibri" w:hAnsi="Calibri" w:cs="Calibri"/>
          <w:b/>
          <w:bCs/>
          <w:sz w:val="18"/>
          <w:szCs w:val="18"/>
        </w:rPr>
        <w:t xml:space="preserve"> 10/04/2026</w:t>
      </w:r>
      <w:r w:rsidR="00394108" w:rsidRPr="00412843">
        <w:rPr>
          <w:rFonts w:ascii="Calibri" w:hAnsi="Calibri" w:cs="Calibri"/>
          <w:sz w:val="18"/>
          <w:szCs w:val="18"/>
        </w:rPr>
        <w:t xml:space="preserve">. </w:t>
      </w:r>
      <w:r w:rsidR="00906381" w:rsidRPr="00412843">
        <w:rPr>
          <w:rFonts w:ascii="Calibri" w:hAnsi="Calibri" w:cs="Calibri"/>
          <w:sz w:val="18"/>
          <w:szCs w:val="18"/>
        </w:rPr>
        <w:t xml:space="preserve"> </w:t>
      </w:r>
      <w:r w:rsidR="00747BBB" w:rsidRPr="0041284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1284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1284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43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55316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2026-04-16T13:14:00Z</dcterms:modified>
</cp:coreProperties>
</file>