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D0A2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D0A2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D0A21">
        <w:rPr>
          <w:rFonts w:ascii="Calibri" w:hAnsi="Calibri" w:cs="Calibri"/>
          <w:b/>
          <w:bCs/>
          <w:sz w:val="18"/>
          <w:szCs w:val="18"/>
        </w:rPr>
        <w:t>ALTAMIRA</w:t>
      </w:r>
      <w:r w:rsidRPr="00FD0A2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3034810" w:rsidR="00394108" w:rsidRPr="00FD0A21" w:rsidRDefault="00FD0A21" w:rsidP="00747BBB">
      <w:pPr>
        <w:jc w:val="both"/>
        <w:rPr>
          <w:rFonts w:ascii="Calibri" w:hAnsi="Calibri" w:cs="Calibri"/>
          <w:sz w:val="18"/>
          <w:szCs w:val="18"/>
        </w:rPr>
      </w:pPr>
      <w:r w:rsidRPr="00FD0A21">
        <w:rPr>
          <w:rFonts w:ascii="Calibri" w:hAnsi="Calibri" w:cs="Calibri"/>
          <w:b/>
          <w:sz w:val="18"/>
          <w:szCs w:val="18"/>
        </w:rPr>
        <w:t>3</w:t>
      </w:r>
      <w:r w:rsidR="00290798" w:rsidRPr="00FD0A21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D0A21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D0A21">
        <w:rPr>
          <w:rFonts w:ascii="Calibri" w:hAnsi="Calibri" w:cs="Calibri"/>
          <w:b/>
          <w:sz w:val="18"/>
          <w:szCs w:val="18"/>
        </w:rPr>
        <w:t>P</w:t>
      </w:r>
      <w:r w:rsidR="004E68E2" w:rsidRPr="00FD0A21">
        <w:rPr>
          <w:rFonts w:ascii="Calibri" w:hAnsi="Calibri" w:cs="Calibri"/>
          <w:b/>
          <w:sz w:val="18"/>
          <w:szCs w:val="18"/>
        </w:rPr>
        <w:t>E</w:t>
      </w:r>
      <w:r w:rsidR="00FC1748" w:rsidRPr="00FD0A21">
        <w:rPr>
          <w:rFonts w:ascii="Calibri" w:hAnsi="Calibri" w:cs="Calibri"/>
          <w:b/>
          <w:sz w:val="18"/>
          <w:szCs w:val="18"/>
        </w:rPr>
        <w:t>.</w:t>
      </w:r>
      <w:r w:rsidR="00747BBB" w:rsidRPr="00FD0A21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D0A21">
        <w:rPr>
          <w:rFonts w:ascii="Calibri" w:hAnsi="Calibri" w:cs="Calibri"/>
          <w:b/>
          <w:sz w:val="18"/>
          <w:szCs w:val="18"/>
        </w:rPr>
        <w:t xml:space="preserve">Nº </w:t>
      </w:r>
      <w:r w:rsidRPr="00FD0A21">
        <w:rPr>
          <w:rFonts w:ascii="Calibri" w:hAnsi="Calibri" w:cs="Calibri"/>
          <w:b/>
          <w:sz w:val="18"/>
          <w:szCs w:val="18"/>
        </w:rPr>
        <w:t>010/2024</w:t>
      </w:r>
      <w:r w:rsidR="00290798" w:rsidRPr="00FD0A21">
        <w:rPr>
          <w:rFonts w:ascii="Calibri" w:hAnsi="Calibri" w:cs="Calibri"/>
          <w:b/>
          <w:sz w:val="18"/>
          <w:szCs w:val="18"/>
        </w:rPr>
        <w:t xml:space="preserve"> </w:t>
      </w:r>
      <w:r w:rsidRPr="00FD0A21">
        <w:rPr>
          <w:rFonts w:ascii="Calibri" w:hAnsi="Calibri" w:cs="Calibri"/>
          <w:b/>
          <w:bCs/>
          <w:sz w:val="18"/>
          <w:szCs w:val="18"/>
        </w:rPr>
        <w:t>CONTRATANTE: FUNDO MUNICIPAL DE SAÚDE. CONTRATADA: DISTRIBUIDORA NOGAMI LTDA. CNPJ: 03.782.783/0001-09. Contrato nº 25-0203-001. Objeto: Prorrogação de Prazo de vigência contratual, contratação de empresa(s) especializada(s) para fornecimento de materiais, insumos e equipamentos hospitalares, laboratoriais e de informática para atender as necessidades da Secretaria Municipal de Saúde de Altamira-PA/Fundo Municipal de Saúde-FMS, para manutenção das atividades desenvolvidas no Hospital Geral de Altamira São Rafael - HGASR, Unidades de Pronto Atendimento -UPA, Unidades Básicas de Saúde - UBS, Equipe de Saúde Bucal - ESB e Centro de Apoio em Diagnóstico - CAD, Vigilância em Saúde -VGS e demais unidades de atendimento à saúde. vigência 03/08/2026 a 03/02/2027. Ass</w:t>
      </w:r>
      <w:r w:rsidRPr="00FD0A21">
        <w:rPr>
          <w:rFonts w:ascii="Calibri" w:hAnsi="Calibri" w:cs="Calibri"/>
          <w:b/>
          <w:bCs/>
          <w:sz w:val="18"/>
          <w:szCs w:val="18"/>
        </w:rPr>
        <w:t>.</w:t>
      </w:r>
      <w:r w:rsidRPr="00FD0A21">
        <w:rPr>
          <w:rFonts w:ascii="Calibri" w:hAnsi="Calibri" w:cs="Calibri"/>
          <w:b/>
          <w:bCs/>
          <w:sz w:val="18"/>
          <w:szCs w:val="18"/>
        </w:rPr>
        <w:t>: Altamira/PA, 23/07/2026</w:t>
      </w:r>
      <w:r w:rsidR="00394108" w:rsidRPr="00FD0A21">
        <w:rPr>
          <w:rFonts w:ascii="Calibri" w:hAnsi="Calibri" w:cs="Calibri"/>
          <w:sz w:val="18"/>
          <w:szCs w:val="18"/>
        </w:rPr>
        <w:t xml:space="preserve">. </w:t>
      </w:r>
      <w:r w:rsidR="00906381" w:rsidRPr="00FD0A21">
        <w:rPr>
          <w:rFonts w:ascii="Calibri" w:hAnsi="Calibri" w:cs="Calibri"/>
          <w:sz w:val="18"/>
          <w:szCs w:val="18"/>
        </w:rPr>
        <w:t xml:space="preserve"> </w:t>
      </w:r>
      <w:r w:rsidR="00747BBB" w:rsidRPr="00FD0A2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D0A2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D0A2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EB76" w14:textId="77777777" w:rsidR="00E30B24" w:rsidRDefault="00E30B24" w:rsidP="003D1A56">
      <w:r>
        <w:separator/>
      </w:r>
    </w:p>
  </w:endnote>
  <w:endnote w:type="continuationSeparator" w:id="0">
    <w:p w14:paraId="38C39D17" w14:textId="77777777" w:rsidR="00E30B24" w:rsidRDefault="00E30B24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29E0" w14:textId="77777777" w:rsidR="00E30B24" w:rsidRDefault="00E30B24" w:rsidP="003D1A56">
      <w:r>
        <w:separator/>
      </w:r>
    </w:p>
  </w:footnote>
  <w:footnote w:type="continuationSeparator" w:id="0">
    <w:p w14:paraId="57D7588E" w14:textId="77777777" w:rsidR="00E30B24" w:rsidRDefault="00E30B24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9688F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30B24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2026-09-03T14:14:00Z</dcterms:modified>
</cp:coreProperties>
</file>