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3E8C3" w14:textId="77777777" w:rsidR="003252F0" w:rsidRPr="00FF3FBB" w:rsidRDefault="003252F0" w:rsidP="003252F0">
      <w:pPr>
        <w:jc w:val="center"/>
        <w:rPr>
          <w:rFonts w:ascii="Calibri" w:hAnsi="Calibri" w:cs="Calibri"/>
          <w:b/>
          <w:bCs/>
          <w:sz w:val="18"/>
          <w:szCs w:val="18"/>
        </w:rPr>
      </w:pPr>
      <w:r w:rsidRPr="00FF3FBB">
        <w:rPr>
          <w:rFonts w:ascii="Calibri" w:hAnsi="Calibri" w:cs="Calibri"/>
          <w:b/>
          <w:bCs/>
          <w:sz w:val="18"/>
          <w:szCs w:val="18"/>
        </w:rPr>
        <w:t>PREFEITURA MUNICIPAL DE ALTAMIRA/PA</w:t>
      </w:r>
    </w:p>
    <w:p w14:paraId="56BA8849" w14:textId="46C58AD1" w:rsidR="003252F0" w:rsidRPr="00FF3FBB" w:rsidRDefault="003252F0" w:rsidP="003252F0">
      <w:pPr>
        <w:jc w:val="center"/>
        <w:rPr>
          <w:rFonts w:ascii="Calibri" w:hAnsi="Calibri" w:cs="Calibri"/>
          <w:b/>
          <w:sz w:val="18"/>
          <w:szCs w:val="18"/>
        </w:rPr>
      </w:pPr>
      <w:bookmarkStart w:id="0" w:name="_Hlk131170575"/>
      <w:bookmarkStart w:id="1" w:name="_Hlk128563291"/>
      <w:r w:rsidRPr="00FF3FBB">
        <w:rPr>
          <w:rFonts w:ascii="Calibri" w:hAnsi="Calibri" w:cs="Calibri"/>
          <w:b/>
          <w:sz w:val="18"/>
          <w:szCs w:val="18"/>
        </w:rPr>
        <w:t>1º ADITIVO – QUANTI</w:t>
      </w:r>
      <w:r w:rsidR="00F1034B" w:rsidRPr="00FF3FBB">
        <w:rPr>
          <w:rFonts w:ascii="Calibri" w:hAnsi="Calibri" w:cs="Calibri"/>
          <w:b/>
          <w:sz w:val="18"/>
          <w:szCs w:val="18"/>
        </w:rPr>
        <w:t>DADE</w:t>
      </w:r>
      <w:r w:rsidRPr="00FF3FBB">
        <w:rPr>
          <w:rFonts w:ascii="Calibri" w:hAnsi="Calibri" w:cs="Calibri"/>
          <w:b/>
          <w:sz w:val="18"/>
          <w:szCs w:val="18"/>
        </w:rPr>
        <w:t xml:space="preserve"> – </w:t>
      </w:r>
      <w:r w:rsidR="00F1034B" w:rsidRPr="00FF3FBB">
        <w:rPr>
          <w:rFonts w:ascii="Calibri" w:hAnsi="Calibri" w:cs="Calibri"/>
          <w:b/>
          <w:sz w:val="18"/>
          <w:szCs w:val="18"/>
        </w:rPr>
        <w:t>P.E. Nº 049/2025</w:t>
      </w:r>
      <w:bookmarkEnd w:id="0"/>
    </w:p>
    <w:p w14:paraId="4D0B3ECC" w14:textId="7B7FEA12" w:rsidR="003252F0" w:rsidRPr="00FF3FBB" w:rsidRDefault="00F1034B" w:rsidP="003252F0">
      <w:pPr>
        <w:jc w:val="both"/>
        <w:rPr>
          <w:rFonts w:ascii="Calibri" w:hAnsi="Calibri" w:cs="Calibri"/>
          <w:sz w:val="18"/>
          <w:szCs w:val="18"/>
        </w:rPr>
      </w:pPr>
      <w:bookmarkStart w:id="2" w:name="_Hlk128563301"/>
      <w:bookmarkEnd w:id="1"/>
      <w:r w:rsidRPr="00FF3FBB">
        <w:rPr>
          <w:rFonts w:ascii="Calibri" w:hAnsi="Calibri" w:cs="Calibri"/>
          <w:b/>
          <w:bCs/>
          <w:sz w:val="18"/>
          <w:szCs w:val="18"/>
        </w:rPr>
        <w:t>CONTRATANTE: MUNICÍPIO DE ALTAMIRA. CONTRATADA: MOOVE ESPORTES LTDA. CNPJ: 14.580.787/0001-12. CONTRATO nº. 26-0302-008. Objeto Aquisição de Material Esportivo para atender às necessidades da Secretaria Municipal de Esporte e Lazer de Altamira/PA; valor Contratual em decorrência de acréscimo quantitativo a qual tem fundamento no art. 124, inciso I, alínea "b", c/c art. 125 da Lei nº 14.133/2021. Ass</w:t>
      </w:r>
      <w:r w:rsidRPr="00FF3FBB">
        <w:rPr>
          <w:rFonts w:ascii="Calibri" w:hAnsi="Calibri" w:cs="Calibri"/>
          <w:b/>
          <w:bCs/>
          <w:sz w:val="18"/>
          <w:szCs w:val="18"/>
        </w:rPr>
        <w:t>.</w:t>
      </w:r>
      <w:r w:rsidRPr="00FF3FBB">
        <w:rPr>
          <w:rFonts w:ascii="Calibri" w:hAnsi="Calibri" w:cs="Calibri"/>
          <w:b/>
          <w:bCs/>
          <w:sz w:val="18"/>
          <w:szCs w:val="18"/>
        </w:rPr>
        <w:t>: Altamira/PA, 21/08/2026</w:t>
      </w:r>
      <w:r w:rsidR="003252F0" w:rsidRPr="00FF3FBB">
        <w:rPr>
          <w:rFonts w:ascii="Calibri" w:hAnsi="Calibri" w:cs="Calibri"/>
          <w:sz w:val="18"/>
          <w:szCs w:val="18"/>
        </w:rPr>
        <w:t xml:space="preserve">.  </w:t>
      </w:r>
    </w:p>
    <w:bookmarkEnd w:id="2"/>
    <w:p w14:paraId="4374EFA0" w14:textId="77777777" w:rsidR="003252F0" w:rsidRPr="00FF3FBB" w:rsidRDefault="003252F0" w:rsidP="003252F0">
      <w:pPr>
        <w:jc w:val="both"/>
        <w:rPr>
          <w:rFonts w:ascii="Calibri" w:hAnsi="Calibri" w:cs="Calibri"/>
          <w:sz w:val="18"/>
          <w:szCs w:val="18"/>
        </w:rPr>
      </w:pPr>
    </w:p>
    <w:p w14:paraId="40DC021D" w14:textId="77777777" w:rsidR="003D1A56" w:rsidRPr="00FF3FBB" w:rsidRDefault="003D1A56" w:rsidP="00FC1748">
      <w:pPr>
        <w:jc w:val="both"/>
        <w:rPr>
          <w:rFonts w:ascii="Calibri" w:hAnsi="Calibri" w:cs="Calibri"/>
          <w:sz w:val="18"/>
          <w:szCs w:val="18"/>
        </w:rPr>
      </w:pPr>
    </w:p>
    <w:sectPr w:rsidR="003D1A56" w:rsidRPr="00FF3FBB" w:rsidSect="002252BC">
      <w:pgSz w:w="11906" w:h="16838"/>
      <w:pgMar w:top="1417" w:right="6236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7D12EA" w14:textId="77777777" w:rsidR="0048708E" w:rsidRDefault="0048708E" w:rsidP="003D1A56">
      <w:r>
        <w:separator/>
      </w:r>
    </w:p>
  </w:endnote>
  <w:endnote w:type="continuationSeparator" w:id="0">
    <w:p w14:paraId="7CF2A853" w14:textId="77777777" w:rsidR="0048708E" w:rsidRDefault="0048708E" w:rsidP="003D1A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4688C6" w14:textId="77777777" w:rsidR="0048708E" w:rsidRDefault="0048708E" w:rsidP="003D1A56">
      <w:r>
        <w:separator/>
      </w:r>
    </w:p>
  </w:footnote>
  <w:footnote w:type="continuationSeparator" w:id="0">
    <w:p w14:paraId="002C9262" w14:textId="77777777" w:rsidR="0048708E" w:rsidRDefault="0048708E" w:rsidP="003D1A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52BC"/>
    <w:rsid w:val="00042905"/>
    <w:rsid w:val="000468C0"/>
    <w:rsid w:val="00047DD3"/>
    <w:rsid w:val="0005166B"/>
    <w:rsid w:val="00065B86"/>
    <w:rsid w:val="000D6A82"/>
    <w:rsid w:val="000F5DBB"/>
    <w:rsid w:val="00102273"/>
    <w:rsid w:val="00143653"/>
    <w:rsid w:val="00166159"/>
    <w:rsid w:val="001A7956"/>
    <w:rsid w:val="00210B5F"/>
    <w:rsid w:val="002252BC"/>
    <w:rsid w:val="00234BB9"/>
    <w:rsid w:val="00290798"/>
    <w:rsid w:val="002D5249"/>
    <w:rsid w:val="002F4979"/>
    <w:rsid w:val="00316AAC"/>
    <w:rsid w:val="003252F0"/>
    <w:rsid w:val="00354D55"/>
    <w:rsid w:val="00362740"/>
    <w:rsid w:val="00363F41"/>
    <w:rsid w:val="00381B80"/>
    <w:rsid w:val="00394108"/>
    <w:rsid w:val="003D1A56"/>
    <w:rsid w:val="003D3EC1"/>
    <w:rsid w:val="003F2D16"/>
    <w:rsid w:val="0041285C"/>
    <w:rsid w:val="004741E1"/>
    <w:rsid w:val="0048708E"/>
    <w:rsid w:val="004B46C3"/>
    <w:rsid w:val="004C61A1"/>
    <w:rsid w:val="004E68E2"/>
    <w:rsid w:val="004E6B9F"/>
    <w:rsid w:val="004F5C1F"/>
    <w:rsid w:val="0054078B"/>
    <w:rsid w:val="00587075"/>
    <w:rsid w:val="00592D10"/>
    <w:rsid w:val="005D77E7"/>
    <w:rsid w:val="005F45B3"/>
    <w:rsid w:val="00635C6F"/>
    <w:rsid w:val="00646897"/>
    <w:rsid w:val="00654E9F"/>
    <w:rsid w:val="00674E61"/>
    <w:rsid w:val="00687066"/>
    <w:rsid w:val="00696DAC"/>
    <w:rsid w:val="006B4413"/>
    <w:rsid w:val="00701763"/>
    <w:rsid w:val="00747BBB"/>
    <w:rsid w:val="00756CDB"/>
    <w:rsid w:val="00776AC8"/>
    <w:rsid w:val="00831162"/>
    <w:rsid w:val="00885C62"/>
    <w:rsid w:val="008D2D28"/>
    <w:rsid w:val="00906381"/>
    <w:rsid w:val="009722F8"/>
    <w:rsid w:val="00984BF9"/>
    <w:rsid w:val="0098501C"/>
    <w:rsid w:val="009A3F91"/>
    <w:rsid w:val="00A21C23"/>
    <w:rsid w:val="00B33044"/>
    <w:rsid w:val="00B64CC1"/>
    <w:rsid w:val="00B8381E"/>
    <w:rsid w:val="00B90266"/>
    <w:rsid w:val="00BD6798"/>
    <w:rsid w:val="00C619BE"/>
    <w:rsid w:val="00C709BD"/>
    <w:rsid w:val="00CC69B4"/>
    <w:rsid w:val="00D02B41"/>
    <w:rsid w:val="00D25DB2"/>
    <w:rsid w:val="00D60B60"/>
    <w:rsid w:val="00DC3C1D"/>
    <w:rsid w:val="00E31BEE"/>
    <w:rsid w:val="00E62B94"/>
    <w:rsid w:val="00E75261"/>
    <w:rsid w:val="00E83AC8"/>
    <w:rsid w:val="00E96286"/>
    <w:rsid w:val="00EA7095"/>
    <w:rsid w:val="00EB58AB"/>
    <w:rsid w:val="00F00505"/>
    <w:rsid w:val="00F1034B"/>
    <w:rsid w:val="00F67535"/>
    <w:rsid w:val="00F85612"/>
    <w:rsid w:val="00FA4372"/>
    <w:rsid w:val="00FC1748"/>
    <w:rsid w:val="00FF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042B9"/>
  <w15:chartTrackingRefBased/>
  <w15:docId w15:val="{8DA61ED8-991B-450C-A7E1-69671DBC8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27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8">
    <w:name w:val="heading 8"/>
    <w:basedOn w:val="Normal"/>
    <w:next w:val="Normal"/>
    <w:link w:val="Ttulo8Char"/>
    <w:uiPriority w:val="9"/>
    <w:qFormat/>
    <w:rsid w:val="003D1A56"/>
    <w:pPr>
      <w:keepNext/>
      <w:overflowPunct w:val="0"/>
      <w:autoSpaceDE w:val="0"/>
      <w:autoSpaceDN w:val="0"/>
      <w:adjustRightInd w:val="0"/>
      <w:jc w:val="center"/>
      <w:textAlignment w:val="baseline"/>
      <w:outlineLvl w:val="7"/>
    </w:pPr>
    <w:rPr>
      <w:b/>
      <w:i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2252BC"/>
    <w:rPr>
      <w:color w:val="0563C1" w:themeColor="hyperlink"/>
      <w:u w:val="single"/>
    </w:rPr>
  </w:style>
  <w:style w:type="character" w:customStyle="1" w:styleId="Ttulo8Char">
    <w:name w:val="Título 8 Char"/>
    <w:basedOn w:val="Fontepargpadro"/>
    <w:link w:val="Ttulo8"/>
    <w:uiPriority w:val="9"/>
    <w:rsid w:val="003D1A56"/>
    <w:rPr>
      <w:rFonts w:ascii="Times New Roman" w:eastAsia="Times New Roman" w:hAnsi="Times New Roman" w:cs="Times New Roman"/>
      <w:b/>
      <w:i/>
      <w:sz w:val="24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rsid w:val="003D1A5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rsid w:val="003D1A56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rsid w:val="003D1A56"/>
    <w:pPr>
      <w:spacing w:before="100" w:beforeAutospacing="1" w:after="100" w:afterAutospacing="1"/>
    </w:pPr>
  </w:style>
  <w:style w:type="character" w:styleId="Forte">
    <w:name w:val="Strong"/>
    <w:basedOn w:val="Fontepargpadro"/>
    <w:uiPriority w:val="22"/>
    <w:qFormat/>
    <w:rsid w:val="003D1A56"/>
    <w:rPr>
      <w:rFonts w:cs="Times New Roman"/>
      <w:b/>
    </w:rPr>
  </w:style>
  <w:style w:type="paragraph" w:styleId="SemEspaamento">
    <w:name w:val="No Spacing"/>
    <w:uiPriority w:val="1"/>
    <w:qFormat/>
    <w:rsid w:val="003D1A56"/>
    <w:pPr>
      <w:spacing w:after="0" w:line="240" w:lineRule="auto"/>
    </w:pPr>
    <w:rPr>
      <w:rFonts w:ascii="Calibri" w:eastAsia="Times New Roman" w:hAnsi="Calibri" w:cs="Times New Roman"/>
    </w:rPr>
  </w:style>
  <w:style w:type="paragraph" w:styleId="Corpodetexto">
    <w:name w:val="Body Text"/>
    <w:basedOn w:val="Normal"/>
    <w:link w:val="CorpodetextoChar"/>
    <w:uiPriority w:val="1"/>
    <w:qFormat/>
    <w:rsid w:val="003D1A56"/>
    <w:pPr>
      <w:widowControl w:val="0"/>
      <w:autoSpaceDE w:val="0"/>
      <w:autoSpaceDN w:val="0"/>
    </w:pPr>
    <w:rPr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3D1A56"/>
    <w:rPr>
      <w:rFonts w:ascii="Times New Roman" w:eastAsia="Times New Roman" w:hAnsi="Times New Roman" w:cs="Times New Roman"/>
      <w:sz w:val="24"/>
      <w:szCs w:val="24"/>
      <w:lang w:val="pt-PT"/>
    </w:rPr>
  </w:style>
  <w:style w:type="paragraph" w:customStyle="1" w:styleId="Default">
    <w:name w:val="Default"/>
    <w:rsid w:val="003D1A5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t-BR"/>
    </w:rPr>
  </w:style>
  <w:style w:type="character" w:styleId="HiperlinkVisitado">
    <w:name w:val="FollowedHyperlink"/>
    <w:basedOn w:val="Fontepargpadro"/>
    <w:uiPriority w:val="99"/>
    <w:semiHidden/>
    <w:unhideWhenUsed/>
    <w:rsid w:val="003D1A56"/>
    <w:rPr>
      <w:color w:val="954F72" w:themeColor="followed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3D1A5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D1A5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3D1A5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D1A56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1</Pages>
  <Words>80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Hokage</dc:creator>
  <cp:keywords/>
  <dc:description/>
  <cp:lastModifiedBy>Usuário</cp:lastModifiedBy>
  <cp:revision>37</cp:revision>
  <dcterms:created xsi:type="dcterms:W3CDTF">2022-04-29T20:37:00Z</dcterms:created>
  <dcterms:modified xsi:type="dcterms:W3CDTF">2026-09-25T13:26:00Z</dcterms:modified>
</cp:coreProperties>
</file>