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B0597" w14:textId="77777777" w:rsidR="002252BC" w:rsidRDefault="002252BC" w:rsidP="002252BC">
      <w:pPr>
        <w:spacing w:after="0"/>
        <w:jc w:val="center"/>
        <w:rPr>
          <w:rFonts w:ascii="Verdana" w:hAnsi="Verdana"/>
          <w:b/>
          <w:bCs/>
          <w:sz w:val="14"/>
        </w:rPr>
      </w:pPr>
      <w:r w:rsidRPr="00091B54">
        <w:rPr>
          <w:rFonts w:ascii="Verdana" w:hAnsi="Verdana"/>
          <w:b/>
          <w:bCs/>
          <w:sz w:val="14"/>
        </w:rPr>
        <w:t>MUNICÍPIO DE ALTAMIRA</w:t>
      </w:r>
    </w:p>
    <w:p w14:paraId="750390CB" w14:textId="5787B45B" w:rsidR="000C34E9" w:rsidRPr="00091B54" w:rsidRDefault="000C34E9" w:rsidP="002252BC">
      <w:pPr>
        <w:spacing w:after="0"/>
        <w:jc w:val="center"/>
        <w:rPr>
          <w:rFonts w:ascii="Verdana" w:hAnsi="Verdana"/>
          <w:b/>
          <w:bCs/>
          <w:sz w:val="14"/>
        </w:rPr>
      </w:pPr>
      <w:r>
        <w:rPr>
          <w:rFonts w:ascii="Verdana" w:hAnsi="Verdana"/>
          <w:b/>
          <w:bCs/>
          <w:sz w:val="14"/>
        </w:rPr>
        <w:t xml:space="preserve">AVISO DE </w:t>
      </w:r>
      <w:r w:rsidR="00AD1686" w:rsidRPr="00AD1686">
        <w:rPr>
          <w:rFonts w:ascii="Verdana" w:hAnsi="Verdana"/>
          <w:b/>
          <w:bCs/>
          <w:sz w:val="14"/>
        </w:rPr>
        <w:t>ANULAÇÃO DE ADJUDICAÇÃO E HOMOLOGAÇÃO</w:t>
      </w:r>
    </w:p>
    <w:p w14:paraId="288486A2" w14:textId="4D3C6314" w:rsidR="00AD1686" w:rsidRPr="00091B54" w:rsidRDefault="00AD1686" w:rsidP="000E37E3">
      <w:pPr>
        <w:spacing w:after="0"/>
        <w:jc w:val="both"/>
        <w:rPr>
          <w:rFonts w:ascii="Verdana" w:hAnsi="Verdana"/>
          <w:sz w:val="14"/>
        </w:rPr>
      </w:pPr>
      <w:r w:rsidRPr="00AD1686">
        <w:rPr>
          <w:rFonts w:ascii="Verdana" w:hAnsi="Verdana"/>
          <w:sz w:val="14"/>
        </w:rPr>
        <w:t xml:space="preserve">O MUNICÍPIO DE ALTAMIRA/PA torna pública a ANULAÇÃO da adjudicação e da homologação anteriormente realizadas em favor da empresa </w:t>
      </w:r>
      <w:r w:rsidRPr="001C48E2">
        <w:rPr>
          <w:rFonts w:ascii="Verdana" w:hAnsi="Verdana"/>
          <w:sz w:val="14"/>
        </w:rPr>
        <w:t xml:space="preserve">CONSTRUTORA LORENZONI LTDA, </w:t>
      </w:r>
      <w:r w:rsidRPr="00AD1686">
        <w:rPr>
          <w:rFonts w:ascii="Verdana" w:hAnsi="Verdana"/>
          <w:sz w:val="14"/>
        </w:rPr>
        <w:t xml:space="preserve">CNPJ nº 02.600.407/0001-85, </w:t>
      </w:r>
      <w:r w:rsidR="000E37E3">
        <w:rPr>
          <w:rFonts w:ascii="Verdana" w:hAnsi="Verdana"/>
          <w:sz w:val="14"/>
        </w:rPr>
        <w:t xml:space="preserve">Pregão </w:t>
      </w:r>
      <w:r w:rsidRPr="00AD1686">
        <w:rPr>
          <w:rFonts w:ascii="Verdana" w:hAnsi="Verdana"/>
          <w:sz w:val="14"/>
        </w:rPr>
        <w:t>Eletrônic</w:t>
      </w:r>
      <w:r w:rsidR="000E37E3">
        <w:rPr>
          <w:rFonts w:ascii="Verdana" w:hAnsi="Verdana"/>
          <w:sz w:val="14"/>
        </w:rPr>
        <w:t>o</w:t>
      </w:r>
      <w:r w:rsidRPr="00AD1686">
        <w:rPr>
          <w:rFonts w:ascii="Verdana" w:hAnsi="Verdana"/>
          <w:sz w:val="14"/>
        </w:rPr>
        <w:t xml:space="preserve"> nº 0</w:t>
      </w:r>
      <w:r w:rsidR="000E37E3">
        <w:rPr>
          <w:rFonts w:ascii="Verdana" w:hAnsi="Verdana"/>
          <w:sz w:val="14"/>
        </w:rPr>
        <w:t>23</w:t>
      </w:r>
      <w:r w:rsidRPr="00AD1686">
        <w:rPr>
          <w:rFonts w:ascii="Verdana" w:hAnsi="Verdana"/>
          <w:sz w:val="14"/>
        </w:rPr>
        <w:t>/2026, objeto</w:t>
      </w:r>
      <w:r w:rsidR="00C83483">
        <w:rPr>
          <w:rFonts w:ascii="Verdana" w:hAnsi="Verdana"/>
          <w:sz w:val="14"/>
        </w:rPr>
        <w:t>:</w:t>
      </w:r>
      <w:r w:rsidRPr="00AD1686">
        <w:rPr>
          <w:rFonts w:ascii="Verdana" w:hAnsi="Verdana"/>
          <w:sz w:val="14"/>
        </w:rPr>
        <w:t xml:space="preserve"> </w:t>
      </w:r>
      <w:r w:rsidR="000E37E3" w:rsidRPr="000E37E3">
        <w:rPr>
          <w:rFonts w:ascii="Verdana" w:hAnsi="Verdana"/>
          <w:sz w:val="14"/>
        </w:rPr>
        <w:t>REGISTRO DE PREÇO PARA FUTURA E EVENTUAL CONTRATAÇÃO DE EMPRESA ESPECIALIZADA FORNECIMENTO DE MATERIAIS, EQUIPAMENTOS, IMPLATANÇÃO, MANUTENÇÃO E EXECUÇÃO DE SINALIZAÇÃO VIÁRIA HORIZONTAL E VERTICAL E SEMAFÓRICA, INCLUINDO LOCAÇÃO DE VEICULO EQUIPADO COM CESTO AÉREO/PLATAFORMA, VISANDO ATENDER AS NECESSIDADES DO DEPARTAMENTO MUNICIPIAL DE TRANSITO – DEMUTRAN DO MUNICIPIO DE ALTAMIRA/PA</w:t>
      </w:r>
      <w:r w:rsidRPr="00AD1686">
        <w:rPr>
          <w:rFonts w:ascii="Verdana" w:hAnsi="Verdana"/>
          <w:sz w:val="14"/>
        </w:rPr>
        <w:t>.</w:t>
      </w:r>
      <w:r>
        <w:rPr>
          <w:rFonts w:ascii="Verdana" w:hAnsi="Verdana"/>
          <w:sz w:val="14"/>
        </w:rPr>
        <w:t xml:space="preserve"> </w:t>
      </w:r>
      <w:r w:rsidRPr="00AD1686">
        <w:rPr>
          <w:rFonts w:ascii="Verdana" w:hAnsi="Verdana"/>
          <w:sz w:val="14"/>
        </w:rPr>
        <w:t xml:space="preserve">Dessa forma, </w:t>
      </w:r>
      <w:r w:rsidRPr="00AD1686">
        <w:rPr>
          <w:rFonts w:ascii="Verdana" w:hAnsi="Verdana"/>
          <w:b/>
          <w:bCs/>
          <w:sz w:val="14"/>
        </w:rPr>
        <w:t>ficam convocadas todas as licitantes participantes do presente processo licitatório para o retorno da sessão pública</w:t>
      </w:r>
      <w:r w:rsidRPr="00AD1686">
        <w:rPr>
          <w:rFonts w:ascii="Verdana" w:hAnsi="Verdana"/>
          <w:sz w:val="14"/>
        </w:rPr>
        <w:t xml:space="preserve">, que ocorrerá no dia </w:t>
      </w:r>
      <w:r w:rsidRPr="00AD1686">
        <w:rPr>
          <w:rFonts w:ascii="Verdana" w:hAnsi="Verdana"/>
          <w:b/>
          <w:bCs/>
          <w:sz w:val="14"/>
        </w:rPr>
        <w:t>2</w:t>
      </w:r>
      <w:r w:rsidR="000E37E3">
        <w:rPr>
          <w:rFonts w:ascii="Verdana" w:hAnsi="Verdana"/>
          <w:b/>
          <w:bCs/>
          <w:sz w:val="14"/>
        </w:rPr>
        <w:t>4</w:t>
      </w:r>
      <w:r w:rsidRPr="00AD1686">
        <w:rPr>
          <w:rFonts w:ascii="Verdana" w:hAnsi="Verdana"/>
          <w:b/>
          <w:bCs/>
          <w:sz w:val="14"/>
        </w:rPr>
        <w:t xml:space="preserve"> de agosto de 2026, às 09h00</w:t>
      </w:r>
      <w:r w:rsidRPr="00AD1686">
        <w:rPr>
          <w:rFonts w:ascii="Verdana" w:hAnsi="Verdana"/>
          <w:sz w:val="14"/>
        </w:rPr>
        <w:t>, por meio da plataforma eletrônica</w:t>
      </w:r>
      <w:r>
        <w:rPr>
          <w:rFonts w:ascii="Verdana" w:hAnsi="Verdana"/>
          <w:sz w:val="14"/>
        </w:rPr>
        <w:t xml:space="preserve"> </w:t>
      </w:r>
      <w:proofErr w:type="spellStart"/>
      <w:r w:rsidRPr="00AD1686">
        <w:rPr>
          <w:rFonts w:ascii="Verdana" w:hAnsi="Verdana"/>
          <w:i/>
          <w:iCs/>
          <w:sz w:val="14"/>
        </w:rPr>
        <w:t>Licitanet</w:t>
      </w:r>
      <w:proofErr w:type="spellEnd"/>
      <w:r>
        <w:rPr>
          <w:rFonts w:ascii="Verdana" w:hAnsi="Verdana"/>
          <w:sz w:val="14"/>
        </w:rPr>
        <w:t xml:space="preserve"> (</w:t>
      </w:r>
      <w:r w:rsidRPr="00AD1686">
        <w:rPr>
          <w:rFonts w:ascii="Verdana" w:hAnsi="Verdana"/>
          <w:sz w:val="14"/>
        </w:rPr>
        <w:t>https://</w:t>
      </w:r>
      <w:r>
        <w:rPr>
          <w:rFonts w:ascii="Verdana" w:hAnsi="Verdana"/>
          <w:sz w:val="14"/>
        </w:rPr>
        <w:t>www.</w:t>
      </w:r>
      <w:r w:rsidRPr="00AD1686">
        <w:rPr>
          <w:rFonts w:ascii="Verdana" w:hAnsi="Verdana"/>
          <w:sz w:val="14"/>
        </w:rPr>
        <w:t>licitanet.com.br/</w:t>
      </w:r>
      <w:r>
        <w:rPr>
          <w:rFonts w:ascii="Verdana" w:hAnsi="Verdana"/>
          <w:sz w:val="14"/>
        </w:rPr>
        <w:t>)</w:t>
      </w:r>
      <w:r w:rsidRPr="00AD1686">
        <w:rPr>
          <w:rFonts w:ascii="Verdana" w:hAnsi="Verdana"/>
          <w:sz w:val="14"/>
        </w:rPr>
        <w:t>, para o regular prosseguimento do certame e adoção das providências cabíveis.</w:t>
      </w:r>
    </w:p>
    <w:p w14:paraId="1ACBB9C8" w14:textId="254E82CE" w:rsidR="005918AF" w:rsidRDefault="00AD1686" w:rsidP="005918AF">
      <w:pPr>
        <w:spacing w:after="0" w:line="240" w:lineRule="auto"/>
        <w:jc w:val="center"/>
        <w:rPr>
          <w:rFonts w:ascii="Verdana" w:hAnsi="Verdana"/>
          <w:b/>
          <w:bCs/>
          <w:spacing w:val="-1"/>
          <w:sz w:val="14"/>
        </w:rPr>
      </w:pPr>
      <w:r>
        <w:rPr>
          <w:rFonts w:ascii="Verdana" w:hAnsi="Verdana"/>
          <w:b/>
          <w:bCs/>
          <w:spacing w:val="-1"/>
          <w:sz w:val="14"/>
        </w:rPr>
        <w:t>LOREDAN DE ANDRADE MELLO</w:t>
      </w:r>
    </w:p>
    <w:p w14:paraId="5A1743A7" w14:textId="3B818EC7" w:rsidR="002252BC" w:rsidRPr="00AB4C01" w:rsidRDefault="00AD1686" w:rsidP="005918AF">
      <w:pPr>
        <w:spacing w:after="0" w:line="240" w:lineRule="auto"/>
        <w:jc w:val="center"/>
      </w:pPr>
      <w:r>
        <w:rPr>
          <w:rFonts w:ascii="Verdana" w:hAnsi="Verdana"/>
          <w:spacing w:val="-1"/>
          <w:sz w:val="14"/>
        </w:rPr>
        <w:t>Prefeito de Altamira</w:t>
      </w:r>
    </w:p>
    <w:sectPr w:rsidR="002252BC" w:rsidRPr="00AB4C0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91B54"/>
    <w:rsid w:val="000B3E3F"/>
    <w:rsid w:val="000C34E9"/>
    <w:rsid w:val="000E37E3"/>
    <w:rsid w:val="00143653"/>
    <w:rsid w:val="001660F9"/>
    <w:rsid w:val="00166159"/>
    <w:rsid w:val="001C48E2"/>
    <w:rsid w:val="002252BC"/>
    <w:rsid w:val="00257DD0"/>
    <w:rsid w:val="002A33BB"/>
    <w:rsid w:val="00316AAC"/>
    <w:rsid w:val="00354D55"/>
    <w:rsid w:val="00363F41"/>
    <w:rsid w:val="00381B80"/>
    <w:rsid w:val="003E060F"/>
    <w:rsid w:val="00417EE0"/>
    <w:rsid w:val="00553159"/>
    <w:rsid w:val="005918AF"/>
    <w:rsid w:val="00592D10"/>
    <w:rsid w:val="005D77E7"/>
    <w:rsid w:val="00602E31"/>
    <w:rsid w:val="00673881"/>
    <w:rsid w:val="00677FEE"/>
    <w:rsid w:val="006E06C5"/>
    <w:rsid w:val="006F3534"/>
    <w:rsid w:val="00721581"/>
    <w:rsid w:val="00776AC8"/>
    <w:rsid w:val="007B47E0"/>
    <w:rsid w:val="007C0FBC"/>
    <w:rsid w:val="00935EB5"/>
    <w:rsid w:val="0098501C"/>
    <w:rsid w:val="009B1678"/>
    <w:rsid w:val="00AB4C01"/>
    <w:rsid w:val="00AD1686"/>
    <w:rsid w:val="00AE4B35"/>
    <w:rsid w:val="00B11B7C"/>
    <w:rsid w:val="00B25FF9"/>
    <w:rsid w:val="00B8381E"/>
    <w:rsid w:val="00C83483"/>
    <w:rsid w:val="00CF282B"/>
    <w:rsid w:val="00E373DD"/>
    <w:rsid w:val="00E536BC"/>
    <w:rsid w:val="00E62B94"/>
    <w:rsid w:val="00E731A0"/>
    <w:rsid w:val="00E83AC8"/>
    <w:rsid w:val="00EE602A"/>
    <w:rsid w:val="00F8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B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0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User</cp:lastModifiedBy>
  <cp:revision>25</cp:revision>
  <cp:lastPrinted>2021-11-23T20:03:00Z</cp:lastPrinted>
  <dcterms:created xsi:type="dcterms:W3CDTF">2021-09-29T13:47:00Z</dcterms:created>
  <dcterms:modified xsi:type="dcterms:W3CDTF">2026-08-21T13:00:00Z</dcterms:modified>
</cp:coreProperties>
</file>