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382D0E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382D0E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382D0E">
        <w:rPr>
          <w:rFonts w:ascii="Calibri" w:hAnsi="Calibri" w:cs="Calibri"/>
          <w:b/>
          <w:bCs/>
          <w:sz w:val="18"/>
          <w:szCs w:val="18"/>
        </w:rPr>
        <w:t>ALTAMIRA</w:t>
      </w:r>
      <w:r w:rsidRPr="00382D0E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41480637" w:rsidR="00394108" w:rsidRPr="00382D0E" w:rsidRDefault="00382D0E" w:rsidP="00747BBB">
      <w:pPr>
        <w:jc w:val="both"/>
        <w:rPr>
          <w:rFonts w:ascii="Calibri" w:hAnsi="Calibri" w:cs="Calibri"/>
          <w:sz w:val="18"/>
          <w:szCs w:val="18"/>
        </w:rPr>
      </w:pPr>
      <w:r w:rsidRPr="00382D0E">
        <w:rPr>
          <w:rFonts w:ascii="Calibri" w:hAnsi="Calibri" w:cs="Calibri"/>
          <w:b/>
          <w:sz w:val="18"/>
          <w:szCs w:val="18"/>
        </w:rPr>
        <w:t>1° ADITIVO DE PRAZO ADESÃO N.º 007/2025</w:t>
      </w:r>
      <w:r w:rsidRPr="00382D0E">
        <w:rPr>
          <w:rFonts w:ascii="Calibri" w:hAnsi="Calibri" w:cs="Calibri"/>
          <w:b/>
          <w:sz w:val="18"/>
          <w:szCs w:val="18"/>
        </w:rPr>
        <w:t xml:space="preserve"> </w:t>
      </w:r>
      <w:r w:rsidRPr="00382D0E">
        <w:rPr>
          <w:rFonts w:ascii="Calibri" w:hAnsi="Calibri" w:cs="Calibri"/>
          <w:b/>
          <w:bCs/>
          <w:sz w:val="18"/>
          <w:szCs w:val="18"/>
        </w:rPr>
        <w:t>CONTRATANTE: MUNICÍPIO DE ALTAMIRA. CNPJ nº 05.263.116/0001-37 CONTRATADA: MAIS BRASIL CONSTRUTORA LTDA, CNPJ nº 26.916.786/0001-85. Contrato nº. 25-0320-002. Objeto: Prorrogação do prazo de vigência contratual para prestação de serviços de engenharia comuns continuados de manutenção predial preventiva e corretiva das instalações com fornecimento de peças, materiais e mão de obra, bem como a realização de serviços eventuais diversos, nos sistemas, equipamentos e instalações prediais utilizados nas áreas privativas e espaços sociais da Prefeitura Municipal de Altamira, vigência 21/03/2026 até o dia 21/03/2026. Ass</w:t>
      </w:r>
      <w:r w:rsidRPr="00382D0E">
        <w:rPr>
          <w:rFonts w:ascii="Calibri" w:hAnsi="Calibri" w:cs="Calibri"/>
          <w:b/>
          <w:bCs/>
          <w:sz w:val="18"/>
          <w:szCs w:val="18"/>
        </w:rPr>
        <w:t>.</w:t>
      </w:r>
      <w:r w:rsidRPr="00382D0E">
        <w:rPr>
          <w:rFonts w:ascii="Calibri" w:hAnsi="Calibri" w:cs="Calibri"/>
          <w:b/>
          <w:bCs/>
          <w:sz w:val="18"/>
          <w:szCs w:val="18"/>
        </w:rPr>
        <w:t>: Altamira/PA, 19/03/2026</w:t>
      </w:r>
      <w:r w:rsidR="00394108" w:rsidRPr="00382D0E">
        <w:rPr>
          <w:rFonts w:ascii="Calibri" w:hAnsi="Calibri" w:cs="Calibri"/>
          <w:sz w:val="18"/>
          <w:szCs w:val="18"/>
        </w:rPr>
        <w:t xml:space="preserve">. </w:t>
      </w:r>
      <w:r w:rsidR="00906381" w:rsidRPr="00382D0E">
        <w:rPr>
          <w:rFonts w:ascii="Calibri" w:hAnsi="Calibri" w:cs="Calibri"/>
          <w:sz w:val="18"/>
          <w:szCs w:val="18"/>
        </w:rPr>
        <w:t xml:space="preserve"> </w:t>
      </w:r>
      <w:r w:rsidR="00747BBB" w:rsidRPr="00382D0E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382D0E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382D0E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82D0E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55316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113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31</cp:revision>
  <dcterms:created xsi:type="dcterms:W3CDTF">2022-04-29T20:37:00Z</dcterms:created>
  <dcterms:modified xsi:type="dcterms:W3CDTF">2026-04-16T13:47:00Z</dcterms:modified>
</cp:coreProperties>
</file>