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0F6C2E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0F6C2E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0F6C2E">
        <w:rPr>
          <w:rFonts w:ascii="Calibri" w:hAnsi="Calibri" w:cs="Calibri"/>
          <w:b/>
          <w:bCs/>
          <w:sz w:val="18"/>
          <w:szCs w:val="18"/>
        </w:rPr>
        <w:t>ALTAMIRA</w:t>
      </w:r>
      <w:r w:rsidRPr="000F6C2E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BA75DDB" w:rsidR="00394108" w:rsidRPr="000F6C2E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0F6C2E">
        <w:rPr>
          <w:rFonts w:ascii="Calibri" w:hAnsi="Calibri" w:cs="Calibri"/>
          <w:b/>
          <w:sz w:val="18"/>
          <w:szCs w:val="18"/>
        </w:rPr>
        <w:t>1</w:t>
      </w:r>
      <w:r w:rsidR="00290798" w:rsidRPr="000F6C2E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0F6C2E">
        <w:rPr>
          <w:rFonts w:ascii="Calibri" w:hAnsi="Calibri" w:cs="Calibri"/>
          <w:b/>
          <w:sz w:val="18"/>
          <w:szCs w:val="18"/>
        </w:rPr>
        <w:t xml:space="preserve">– </w:t>
      </w:r>
      <w:r w:rsidR="000F6C2E" w:rsidRPr="000F6C2E">
        <w:rPr>
          <w:rFonts w:ascii="Calibri" w:hAnsi="Calibri" w:cs="Calibri"/>
          <w:b/>
          <w:sz w:val="18"/>
          <w:szCs w:val="18"/>
        </w:rPr>
        <w:t>INEXIGIBILIDADE</w:t>
      </w:r>
      <w:r w:rsidR="000F6C2E" w:rsidRPr="000F6C2E">
        <w:rPr>
          <w:rFonts w:ascii="Calibri" w:hAnsi="Calibri" w:cs="Calibri"/>
          <w:b/>
          <w:sz w:val="18"/>
          <w:szCs w:val="18"/>
        </w:rPr>
        <w:t xml:space="preserve"> </w:t>
      </w:r>
      <w:r w:rsidR="000F6C2E" w:rsidRPr="000F6C2E">
        <w:rPr>
          <w:rFonts w:ascii="Calibri" w:hAnsi="Calibri" w:cs="Calibri"/>
          <w:b/>
          <w:sz w:val="18"/>
          <w:szCs w:val="18"/>
        </w:rPr>
        <w:t>Nº 006/2025</w:t>
      </w:r>
      <w:r w:rsidR="000F6C2E" w:rsidRPr="000F6C2E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0F6C2E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0F6C2E">
        <w:rPr>
          <w:rFonts w:ascii="Calibri" w:hAnsi="Calibri" w:cs="Calibri"/>
          <w:sz w:val="18"/>
          <w:szCs w:val="18"/>
        </w:rPr>
        <w:t>FUNDO MUNICIPAL DE EDUCAÇÃO</w:t>
      </w:r>
      <w:r w:rsidR="00290798" w:rsidRPr="000F6C2E">
        <w:rPr>
          <w:rFonts w:ascii="Calibri" w:hAnsi="Calibri" w:cs="Calibri"/>
          <w:sz w:val="18"/>
          <w:szCs w:val="18"/>
        </w:rPr>
        <w:t xml:space="preserve">. </w:t>
      </w:r>
      <w:r w:rsidR="00D60B60" w:rsidRPr="000F6C2E">
        <w:rPr>
          <w:rFonts w:ascii="Calibri" w:hAnsi="Calibri" w:cs="Calibri"/>
          <w:b/>
          <w:sz w:val="18"/>
          <w:szCs w:val="18"/>
        </w:rPr>
        <w:t>Contratada</w:t>
      </w:r>
      <w:r w:rsidR="00394108" w:rsidRPr="000F6C2E">
        <w:rPr>
          <w:rFonts w:ascii="Calibri" w:hAnsi="Calibri" w:cs="Calibri"/>
          <w:b/>
          <w:sz w:val="18"/>
          <w:szCs w:val="18"/>
        </w:rPr>
        <w:t>:</w:t>
      </w:r>
      <w:r w:rsidR="00394108" w:rsidRPr="000F6C2E">
        <w:rPr>
          <w:rFonts w:ascii="Calibri" w:hAnsi="Calibri" w:cs="Calibri"/>
          <w:sz w:val="18"/>
          <w:szCs w:val="18"/>
        </w:rPr>
        <w:t xml:space="preserve"> </w:t>
      </w:r>
      <w:r w:rsidR="000F6C2E" w:rsidRPr="000F6C2E">
        <w:rPr>
          <w:rFonts w:ascii="Calibri" w:hAnsi="Calibri" w:cs="Calibri"/>
          <w:bCs/>
          <w:sz w:val="18"/>
          <w:szCs w:val="18"/>
        </w:rPr>
        <w:t>THIAGO PALHETA SOCIEDADE INDIVIDUAL DE ADVOCACIA, CNPJ: 33.442.163/0001-83</w:t>
      </w:r>
      <w:r w:rsidR="00290798" w:rsidRPr="000F6C2E">
        <w:rPr>
          <w:rFonts w:ascii="Calibri" w:hAnsi="Calibri" w:cs="Calibri"/>
          <w:sz w:val="18"/>
          <w:szCs w:val="18"/>
        </w:rPr>
        <w:t>.</w:t>
      </w:r>
      <w:r w:rsidR="00394108" w:rsidRPr="000F6C2E">
        <w:rPr>
          <w:rFonts w:ascii="Calibri" w:hAnsi="Calibri" w:cs="Calibri"/>
          <w:sz w:val="18"/>
          <w:szCs w:val="18"/>
        </w:rPr>
        <w:t xml:space="preserve"> </w:t>
      </w:r>
      <w:r w:rsidR="00047DD3" w:rsidRPr="000F6C2E">
        <w:rPr>
          <w:rFonts w:ascii="Calibri" w:hAnsi="Calibri" w:cs="Calibri"/>
          <w:sz w:val="18"/>
          <w:szCs w:val="18"/>
        </w:rPr>
        <w:t>Contrato nº</w:t>
      </w:r>
      <w:r w:rsidR="00394108" w:rsidRPr="000F6C2E">
        <w:rPr>
          <w:rFonts w:ascii="Calibri" w:hAnsi="Calibri" w:cs="Calibri"/>
          <w:sz w:val="18"/>
          <w:szCs w:val="18"/>
        </w:rPr>
        <w:t xml:space="preserve">. </w:t>
      </w:r>
      <w:r w:rsidR="000F6C2E" w:rsidRPr="000F6C2E">
        <w:rPr>
          <w:rFonts w:ascii="Calibri" w:hAnsi="Calibri" w:cs="Calibri"/>
          <w:sz w:val="18"/>
          <w:szCs w:val="18"/>
        </w:rPr>
        <w:t>25-0113-009</w:t>
      </w:r>
      <w:r w:rsidR="00FC1748" w:rsidRPr="000F6C2E">
        <w:rPr>
          <w:rFonts w:ascii="Calibri" w:hAnsi="Calibri" w:cs="Calibri"/>
          <w:sz w:val="18"/>
          <w:szCs w:val="18"/>
        </w:rPr>
        <w:t>.</w:t>
      </w:r>
      <w:r w:rsidR="00747BBB" w:rsidRPr="000F6C2E">
        <w:rPr>
          <w:rFonts w:ascii="Calibri" w:hAnsi="Calibri" w:cs="Calibri"/>
          <w:sz w:val="18"/>
          <w:szCs w:val="18"/>
        </w:rPr>
        <w:t xml:space="preserve"> </w:t>
      </w:r>
      <w:r w:rsidR="0054078B" w:rsidRPr="000F6C2E">
        <w:rPr>
          <w:rFonts w:ascii="Calibri" w:hAnsi="Calibri" w:cs="Calibri"/>
          <w:sz w:val="18"/>
          <w:szCs w:val="18"/>
        </w:rPr>
        <w:t>P</w:t>
      </w:r>
      <w:r w:rsidR="004B46C3" w:rsidRPr="000F6C2E">
        <w:rPr>
          <w:rFonts w:ascii="Calibri" w:hAnsi="Calibri" w:cs="Calibri"/>
          <w:sz w:val="18"/>
          <w:szCs w:val="18"/>
        </w:rPr>
        <w:t>rorrogação de prazo</w:t>
      </w:r>
      <w:r w:rsidR="002F4979" w:rsidRPr="000F6C2E">
        <w:rPr>
          <w:rFonts w:ascii="Calibri" w:hAnsi="Calibri" w:cs="Calibri"/>
          <w:sz w:val="18"/>
          <w:szCs w:val="18"/>
        </w:rPr>
        <w:t>,</w:t>
      </w:r>
      <w:r w:rsidR="004B46C3" w:rsidRPr="000F6C2E">
        <w:rPr>
          <w:rFonts w:ascii="Calibri" w:hAnsi="Calibri" w:cs="Calibri"/>
          <w:sz w:val="18"/>
          <w:szCs w:val="18"/>
        </w:rPr>
        <w:t xml:space="preserve"> vigência</w:t>
      </w:r>
      <w:r w:rsidR="0054078B" w:rsidRPr="000F6C2E">
        <w:rPr>
          <w:rFonts w:ascii="Calibri" w:hAnsi="Calibri" w:cs="Calibri"/>
          <w:sz w:val="18"/>
          <w:szCs w:val="18"/>
        </w:rPr>
        <w:t>:</w:t>
      </w:r>
      <w:r w:rsidR="004B46C3" w:rsidRPr="000F6C2E">
        <w:rPr>
          <w:rFonts w:ascii="Calibri" w:hAnsi="Calibri" w:cs="Calibri"/>
          <w:sz w:val="18"/>
          <w:szCs w:val="18"/>
        </w:rPr>
        <w:t xml:space="preserve"> </w:t>
      </w:r>
      <w:r w:rsidR="000F6C2E" w:rsidRPr="000F6C2E">
        <w:rPr>
          <w:rFonts w:ascii="Calibri" w:hAnsi="Calibri" w:cs="Calibri"/>
          <w:sz w:val="18"/>
          <w:szCs w:val="18"/>
        </w:rPr>
        <w:t>31/12/2025 até o dia 31/12/2026</w:t>
      </w:r>
      <w:r w:rsidR="00394108" w:rsidRPr="000F6C2E">
        <w:rPr>
          <w:rFonts w:ascii="Calibri" w:hAnsi="Calibri" w:cs="Calibri"/>
          <w:sz w:val="18"/>
          <w:szCs w:val="18"/>
        </w:rPr>
        <w:t xml:space="preserve">. </w:t>
      </w:r>
      <w:proofErr w:type="spellStart"/>
      <w:r w:rsidR="00394108" w:rsidRPr="000F6C2E">
        <w:rPr>
          <w:rFonts w:ascii="Calibri" w:hAnsi="Calibri" w:cs="Calibri"/>
          <w:sz w:val="18"/>
          <w:szCs w:val="18"/>
        </w:rPr>
        <w:t>Ass</w:t>
      </w:r>
      <w:proofErr w:type="spellEnd"/>
      <w:r w:rsidR="00394108" w:rsidRPr="000F6C2E">
        <w:rPr>
          <w:rFonts w:ascii="Calibri" w:hAnsi="Calibri" w:cs="Calibri"/>
          <w:sz w:val="18"/>
          <w:szCs w:val="18"/>
        </w:rPr>
        <w:t>: Altamira/P</w:t>
      </w:r>
      <w:r w:rsidR="0054078B" w:rsidRPr="000F6C2E">
        <w:rPr>
          <w:rFonts w:ascii="Calibri" w:hAnsi="Calibri" w:cs="Calibri"/>
          <w:sz w:val="18"/>
          <w:szCs w:val="18"/>
        </w:rPr>
        <w:t>A</w:t>
      </w:r>
      <w:r w:rsidR="00394108" w:rsidRPr="000F6C2E">
        <w:rPr>
          <w:rFonts w:ascii="Calibri" w:hAnsi="Calibri" w:cs="Calibri"/>
          <w:sz w:val="18"/>
          <w:szCs w:val="18"/>
        </w:rPr>
        <w:t xml:space="preserve">, </w:t>
      </w:r>
      <w:r w:rsidR="000F6C2E" w:rsidRPr="000F6C2E">
        <w:rPr>
          <w:rFonts w:ascii="Calibri" w:hAnsi="Calibri" w:cs="Calibri"/>
          <w:sz w:val="18"/>
          <w:szCs w:val="18"/>
        </w:rPr>
        <w:t>17/12/2025</w:t>
      </w:r>
      <w:r w:rsidR="00394108" w:rsidRPr="000F6C2E">
        <w:rPr>
          <w:rFonts w:ascii="Calibri" w:hAnsi="Calibri" w:cs="Calibri"/>
          <w:sz w:val="18"/>
          <w:szCs w:val="18"/>
        </w:rPr>
        <w:t xml:space="preserve">. </w:t>
      </w:r>
      <w:r w:rsidR="00906381" w:rsidRPr="000F6C2E">
        <w:rPr>
          <w:rFonts w:ascii="Calibri" w:hAnsi="Calibri" w:cs="Calibri"/>
          <w:sz w:val="18"/>
          <w:szCs w:val="18"/>
        </w:rPr>
        <w:t xml:space="preserve"> </w:t>
      </w:r>
      <w:r w:rsidR="00747BBB" w:rsidRPr="000F6C2E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0F6C2E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0F6C2E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0F6C2E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742FB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54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2026-02-02T18:14:00Z</dcterms:modified>
</cp:coreProperties>
</file>