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FF58A0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MUNICÍPIO DE ALTAMIRA</w:t>
      </w:r>
      <w:r w:rsidR="00C31130" w:rsidRPr="00FF58A0">
        <w:rPr>
          <w:rFonts w:ascii="Verdana" w:hAnsi="Verdana"/>
          <w:b/>
          <w:bCs/>
          <w:sz w:val="18"/>
        </w:rPr>
        <w:t>/PA</w:t>
      </w:r>
    </w:p>
    <w:p w14:paraId="71E5C9D9" w14:textId="1AC69608" w:rsidR="00B601B8" w:rsidRPr="00FF58A0" w:rsidRDefault="00B601B8" w:rsidP="00FF2ED5">
      <w:pPr>
        <w:spacing w:after="0"/>
        <w:jc w:val="both"/>
        <w:rPr>
          <w:rFonts w:ascii="Verdana" w:hAnsi="Verdana"/>
          <w:b/>
          <w:bCs/>
          <w:sz w:val="18"/>
        </w:rPr>
      </w:pPr>
      <w:r w:rsidRPr="00FF58A0">
        <w:rPr>
          <w:rFonts w:ascii="Verdana" w:hAnsi="Verdana"/>
          <w:b/>
          <w:bCs/>
          <w:sz w:val="18"/>
        </w:rPr>
        <w:t>RATIFICAÇÃO</w:t>
      </w:r>
      <w:r w:rsidR="00C31130" w:rsidRPr="00FF58A0">
        <w:rPr>
          <w:rFonts w:ascii="Verdana" w:hAnsi="Verdana"/>
          <w:b/>
          <w:bCs/>
          <w:sz w:val="18"/>
        </w:rPr>
        <w:t xml:space="preserve"> - </w:t>
      </w:r>
      <w:r w:rsidR="00FF3D89" w:rsidRPr="00FF58A0">
        <w:rPr>
          <w:rFonts w:ascii="Verdana" w:hAnsi="Verdana"/>
          <w:b/>
          <w:bCs/>
          <w:sz w:val="18"/>
        </w:rPr>
        <w:t xml:space="preserve">INEXIGIBILIDADE nº </w:t>
      </w:r>
      <w:r w:rsidR="00FF58A0" w:rsidRPr="00FF58A0">
        <w:rPr>
          <w:rFonts w:ascii="Verdana" w:hAnsi="Verdana"/>
          <w:b/>
          <w:bCs/>
          <w:sz w:val="18"/>
        </w:rPr>
        <w:t>025/2026</w:t>
      </w:r>
      <w:r w:rsidR="00FF3D89" w:rsidRPr="00FF58A0">
        <w:rPr>
          <w:rFonts w:ascii="Verdana" w:hAnsi="Verdana"/>
          <w:b/>
          <w:bCs/>
          <w:sz w:val="18"/>
        </w:rPr>
        <w:t xml:space="preserve"> </w:t>
      </w:r>
    </w:p>
    <w:p w14:paraId="6D015BDD" w14:textId="77777777" w:rsidR="00FF58A0" w:rsidRPr="00FF58A0" w:rsidRDefault="008965FB" w:rsidP="00FF58A0">
      <w:pPr>
        <w:spacing w:after="0"/>
        <w:jc w:val="both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 xml:space="preserve">Ratificação procedida pelo Ilustríssimo sr. </w:t>
      </w:r>
      <w:proofErr w:type="spellStart"/>
      <w:r w:rsidR="00FF58A0" w:rsidRPr="00FF58A0">
        <w:rPr>
          <w:rFonts w:ascii="Verdana" w:hAnsi="Verdana"/>
          <w:sz w:val="18"/>
        </w:rPr>
        <w:t>Loredan</w:t>
      </w:r>
      <w:proofErr w:type="spellEnd"/>
      <w:r w:rsidR="00FF58A0" w:rsidRPr="00FF58A0">
        <w:rPr>
          <w:rFonts w:ascii="Verdana" w:hAnsi="Verdana"/>
          <w:sz w:val="18"/>
        </w:rPr>
        <w:t xml:space="preserve"> de Andrade Mello</w:t>
      </w:r>
      <w:r w:rsidRPr="00FF58A0">
        <w:rPr>
          <w:rFonts w:ascii="Verdana" w:hAnsi="Verdana"/>
          <w:sz w:val="18"/>
        </w:rPr>
        <w:t xml:space="preserve">, Prefeito Municipal de Altamira, faz publicar o extrato resumido do processo </w:t>
      </w:r>
      <w:r w:rsidR="00B601B8" w:rsidRPr="00FF58A0">
        <w:rPr>
          <w:rFonts w:ascii="Verdana" w:hAnsi="Verdana"/>
          <w:sz w:val="18"/>
        </w:rPr>
        <w:t>fundamentad</w:t>
      </w:r>
      <w:r w:rsidR="002E50A5" w:rsidRPr="00FF58A0">
        <w:rPr>
          <w:rFonts w:ascii="Verdana" w:hAnsi="Verdana"/>
          <w:sz w:val="18"/>
        </w:rPr>
        <w:t>o</w:t>
      </w:r>
      <w:r w:rsidR="00B601B8" w:rsidRPr="00FF58A0">
        <w:rPr>
          <w:rFonts w:ascii="Verdana" w:hAnsi="Verdana"/>
          <w:sz w:val="18"/>
        </w:rPr>
        <w:t xml:space="preserve"> no </w:t>
      </w:r>
      <w:r w:rsidR="00FF3D89" w:rsidRPr="00FF58A0">
        <w:rPr>
          <w:rFonts w:ascii="Verdana" w:hAnsi="Verdana"/>
          <w:sz w:val="18"/>
        </w:rPr>
        <w:t xml:space="preserve">Art. </w:t>
      </w:r>
      <w:r w:rsidR="00FF58A0" w:rsidRPr="00FF58A0">
        <w:rPr>
          <w:rFonts w:ascii="Verdana" w:hAnsi="Verdana"/>
          <w:sz w:val="18"/>
        </w:rPr>
        <w:t>74, inciso III, alínea “c”, da Lei Federal nº</w:t>
      </w:r>
    </w:p>
    <w:p w14:paraId="18F4487C" w14:textId="34DCFB31" w:rsidR="00B601B8" w:rsidRPr="00FF58A0" w:rsidRDefault="00FF58A0" w:rsidP="00FF58A0">
      <w:pPr>
        <w:spacing w:after="0"/>
        <w:jc w:val="both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>14.133/2021 e suas alterações</w:t>
      </w:r>
      <w:r w:rsidR="00B601B8" w:rsidRPr="00FF58A0">
        <w:rPr>
          <w:rFonts w:ascii="Verdana" w:hAnsi="Verdana"/>
          <w:sz w:val="18"/>
        </w:rPr>
        <w:t>,</w:t>
      </w:r>
      <w:r w:rsidR="00FF3D89" w:rsidRPr="00FF58A0">
        <w:rPr>
          <w:rFonts w:ascii="Verdana" w:hAnsi="Verdana"/>
          <w:sz w:val="18"/>
        </w:rPr>
        <w:t xml:space="preserve"> Contratada: </w:t>
      </w:r>
      <w:r w:rsidRPr="00FF58A0">
        <w:rPr>
          <w:rFonts w:ascii="Verdana" w:hAnsi="Verdana"/>
          <w:sz w:val="18"/>
        </w:rPr>
        <w:t>TRIBUTARIE EFICIÊNCIA FISCAL LTDA – CNPJ nº 11.468.681/0001-33, pelo</w:t>
      </w:r>
      <w:r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período contratual de 12 meses, o Valor da contratação: para cada R$ 1,00 recuperado será pago R$ 0,20</w:t>
      </w:r>
      <w:r w:rsidR="00FF3D89" w:rsidRPr="00FF58A0">
        <w:rPr>
          <w:rFonts w:ascii="Verdana" w:hAnsi="Verdana"/>
          <w:sz w:val="18"/>
        </w:rPr>
        <w:t>.</w:t>
      </w:r>
      <w:r w:rsidR="00B601B8" w:rsidRPr="00FF58A0">
        <w:rPr>
          <w:rFonts w:ascii="Verdana" w:hAnsi="Verdana"/>
          <w:sz w:val="18"/>
        </w:rPr>
        <w:t xml:space="preserve"> </w:t>
      </w:r>
      <w:r w:rsidR="00C31130" w:rsidRPr="00FF58A0">
        <w:rPr>
          <w:rFonts w:ascii="Verdana" w:hAnsi="Verdana"/>
          <w:sz w:val="18"/>
        </w:rPr>
        <w:t>R</w:t>
      </w:r>
      <w:r w:rsidR="00B601B8" w:rsidRPr="00FF58A0">
        <w:rPr>
          <w:rFonts w:ascii="Verdana" w:hAnsi="Verdana"/>
          <w:sz w:val="18"/>
        </w:rPr>
        <w:t>eferente</w:t>
      </w:r>
      <w:r w:rsidR="00C31130" w:rsidRPr="00FF58A0">
        <w:rPr>
          <w:rFonts w:ascii="Verdana" w:hAnsi="Verdana"/>
          <w:sz w:val="18"/>
        </w:rPr>
        <w:t xml:space="preserve"> à</w:t>
      </w:r>
      <w:r w:rsidR="00B601B8"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Contratação de empresa especializada para prestar serviços de consultoria e assessoria técnica</w:t>
      </w:r>
      <w:r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tributária com a finalidade de regularizar retenção aos cofres municipais dos valores de</w:t>
      </w:r>
      <w:r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Imposto de Renda (IRRF) de seus fornecedores, além de realizar recuperação de eventuais</w:t>
      </w:r>
      <w:r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créditos tributários para o período não prescrito, que para constar</w:t>
      </w:r>
      <w:r w:rsidR="00FF3D89" w:rsidRPr="00FF58A0">
        <w:rPr>
          <w:rFonts w:ascii="Verdana" w:hAnsi="Verdana"/>
          <w:sz w:val="18"/>
        </w:rPr>
        <w:t>.</w:t>
      </w:r>
      <w:r w:rsidR="003B0D93" w:rsidRPr="00FF58A0">
        <w:rPr>
          <w:rFonts w:ascii="Verdana" w:hAnsi="Verdana"/>
          <w:sz w:val="18"/>
        </w:rPr>
        <w:t xml:space="preserve"> </w:t>
      </w:r>
      <w:r w:rsidRPr="00FF58A0">
        <w:rPr>
          <w:rFonts w:ascii="Verdana" w:hAnsi="Verdana"/>
          <w:sz w:val="18"/>
        </w:rPr>
        <w:t>27/05/2026</w:t>
      </w:r>
      <w:r w:rsidR="003B0D93" w:rsidRPr="00FF58A0">
        <w:rPr>
          <w:rFonts w:ascii="Verdana" w:hAnsi="Verdana"/>
          <w:sz w:val="18"/>
        </w:rPr>
        <w:t>.</w:t>
      </w:r>
      <w:r w:rsidR="00FF3D89" w:rsidRPr="00FF58A0">
        <w:rPr>
          <w:rFonts w:ascii="Verdana" w:hAnsi="Verdana"/>
          <w:sz w:val="18"/>
        </w:rPr>
        <w:t xml:space="preserve"> </w:t>
      </w:r>
    </w:p>
    <w:p w14:paraId="51313F20" w14:textId="082E0CD9" w:rsidR="00984AA7" w:rsidRPr="00FF58A0" w:rsidRDefault="00FF58A0" w:rsidP="00FF58A0">
      <w:pPr>
        <w:spacing w:after="0"/>
        <w:jc w:val="center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>LOREDAN DE ANDRADE MELLO</w:t>
      </w:r>
    </w:p>
    <w:p w14:paraId="413D4CEB" w14:textId="472DC0B3" w:rsidR="0046415F" w:rsidRPr="00FF58A0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FF58A0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FF58A0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FF58A0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FF58A0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60C8F"/>
    <w:rsid w:val="001C313D"/>
    <w:rsid w:val="00245BA3"/>
    <w:rsid w:val="002E50A5"/>
    <w:rsid w:val="00345522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5056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F2ED5"/>
    <w:rsid w:val="00FF3D89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20</cp:revision>
  <cp:lastPrinted>2022-10-21T12:35:00Z</cp:lastPrinted>
  <dcterms:created xsi:type="dcterms:W3CDTF">2022-05-09T19:19:00Z</dcterms:created>
  <dcterms:modified xsi:type="dcterms:W3CDTF">2026-06-22T12:04:00Z</dcterms:modified>
</cp:coreProperties>
</file>