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3E4BDC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3E4BDC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3E4BDC">
        <w:rPr>
          <w:rFonts w:ascii="Calibri" w:hAnsi="Calibri" w:cs="Calibri"/>
          <w:b/>
          <w:bCs/>
          <w:sz w:val="18"/>
          <w:szCs w:val="18"/>
        </w:rPr>
        <w:t>ALTAMIRA</w:t>
      </w:r>
      <w:r w:rsidRPr="003E4BDC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03269C1" w:rsidR="00394108" w:rsidRPr="003E4BDC" w:rsidRDefault="003E4BDC" w:rsidP="003E4BDC">
      <w:pPr>
        <w:jc w:val="both"/>
        <w:rPr>
          <w:rFonts w:ascii="Calibri" w:hAnsi="Calibri" w:cs="Calibri"/>
          <w:sz w:val="18"/>
          <w:szCs w:val="18"/>
        </w:rPr>
      </w:pPr>
      <w:r w:rsidRPr="003E4BDC">
        <w:rPr>
          <w:rFonts w:ascii="Calibri" w:hAnsi="Calibri" w:cs="Calibri"/>
          <w:b/>
          <w:sz w:val="18"/>
          <w:szCs w:val="18"/>
        </w:rPr>
        <w:t>7</w:t>
      </w:r>
      <w:r w:rsidR="00290798" w:rsidRPr="003E4BDC">
        <w:rPr>
          <w:rFonts w:ascii="Calibri" w:hAnsi="Calibri" w:cs="Calibri"/>
          <w:b/>
          <w:sz w:val="18"/>
          <w:szCs w:val="18"/>
        </w:rPr>
        <w:t>º ADITIVO DE PRAZO</w:t>
      </w:r>
      <w:r w:rsidRPr="003E4BDC">
        <w:rPr>
          <w:rFonts w:ascii="Calibri" w:hAnsi="Calibri" w:cs="Calibri"/>
          <w:b/>
          <w:sz w:val="18"/>
          <w:szCs w:val="18"/>
        </w:rPr>
        <w:t xml:space="preserve"> DA ATA DE REGISTRO DE PREÇOS</w:t>
      </w:r>
      <w:r w:rsidR="00290798" w:rsidRPr="003E4BDC">
        <w:rPr>
          <w:rFonts w:ascii="Calibri" w:hAnsi="Calibri" w:cs="Calibri"/>
          <w:b/>
          <w:sz w:val="18"/>
          <w:szCs w:val="18"/>
        </w:rPr>
        <w:t xml:space="preserve"> </w:t>
      </w:r>
      <w:r w:rsidR="00654E9F" w:rsidRPr="003E4BDC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3E4BDC">
        <w:rPr>
          <w:rFonts w:ascii="Calibri" w:hAnsi="Calibri" w:cs="Calibri"/>
          <w:b/>
          <w:sz w:val="18"/>
          <w:szCs w:val="18"/>
        </w:rPr>
        <w:t>P</w:t>
      </w:r>
      <w:r w:rsidR="004E68E2" w:rsidRPr="003E4BDC">
        <w:rPr>
          <w:rFonts w:ascii="Calibri" w:hAnsi="Calibri" w:cs="Calibri"/>
          <w:b/>
          <w:sz w:val="18"/>
          <w:szCs w:val="18"/>
        </w:rPr>
        <w:t>E</w:t>
      </w:r>
      <w:r w:rsidR="00FC1748" w:rsidRPr="003E4BDC">
        <w:rPr>
          <w:rFonts w:ascii="Calibri" w:hAnsi="Calibri" w:cs="Calibri"/>
          <w:b/>
          <w:sz w:val="18"/>
          <w:szCs w:val="18"/>
        </w:rPr>
        <w:t>.</w:t>
      </w:r>
      <w:r w:rsidR="00747BBB" w:rsidRPr="003E4BDC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3E4BDC">
        <w:rPr>
          <w:rFonts w:ascii="Calibri" w:hAnsi="Calibri" w:cs="Calibri"/>
          <w:b/>
          <w:sz w:val="18"/>
          <w:szCs w:val="18"/>
        </w:rPr>
        <w:t xml:space="preserve">Nº </w:t>
      </w:r>
      <w:r w:rsidRPr="003E4BDC">
        <w:rPr>
          <w:rFonts w:ascii="Calibri" w:hAnsi="Calibri" w:cs="Calibri"/>
          <w:b/>
          <w:sz w:val="18"/>
          <w:szCs w:val="18"/>
        </w:rPr>
        <w:t>002/2025</w:t>
      </w:r>
      <w:r w:rsidR="00290798" w:rsidRPr="003E4BDC">
        <w:rPr>
          <w:rFonts w:ascii="Calibri" w:hAnsi="Calibri" w:cs="Calibri"/>
          <w:b/>
          <w:sz w:val="18"/>
          <w:szCs w:val="18"/>
        </w:rPr>
        <w:t xml:space="preserve"> </w:t>
      </w:r>
      <w:r w:rsidRPr="003E4BDC">
        <w:rPr>
          <w:rFonts w:ascii="Calibri" w:hAnsi="Calibri" w:cs="Calibri"/>
          <w:b/>
          <w:bCs/>
          <w:sz w:val="18"/>
          <w:szCs w:val="18"/>
        </w:rPr>
        <w:t>CONTRATANTE: MUNICÍPIO DE ALTAMIRA. CONTRATADA: GONÇALVES &amp; DIAS LTDA – CNPJ 07.868.912/0008- 03</w:t>
      </w:r>
      <w:r w:rsidRPr="003E4BDC">
        <w:rPr>
          <w:rFonts w:ascii="Calibri" w:hAnsi="Calibri" w:cs="Calibri"/>
          <w:b/>
          <w:bCs/>
          <w:sz w:val="18"/>
          <w:szCs w:val="18"/>
        </w:rPr>
        <w:t>;</w:t>
      </w:r>
      <w:r w:rsidRPr="003E4BDC">
        <w:rPr>
          <w:rFonts w:ascii="Calibri" w:hAnsi="Calibri" w:cs="Calibri"/>
          <w:b/>
          <w:bCs/>
          <w:sz w:val="18"/>
          <w:szCs w:val="18"/>
        </w:rPr>
        <w:t xml:space="preserve"> </w:t>
      </w:r>
      <w:proofErr w:type="gramStart"/>
      <w:r w:rsidRPr="003E4BDC">
        <w:rPr>
          <w:rFonts w:ascii="Calibri" w:hAnsi="Calibri" w:cs="Calibri"/>
          <w:b/>
          <w:bCs/>
          <w:sz w:val="18"/>
          <w:szCs w:val="18"/>
        </w:rPr>
        <w:t>AUTO</w:t>
      </w:r>
      <w:r w:rsidRPr="003E4BDC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E4BDC">
        <w:rPr>
          <w:rFonts w:ascii="Calibri" w:hAnsi="Calibri" w:cs="Calibri"/>
          <w:b/>
          <w:bCs/>
          <w:sz w:val="18"/>
          <w:szCs w:val="18"/>
        </w:rPr>
        <w:t>POSTO</w:t>
      </w:r>
      <w:proofErr w:type="gramEnd"/>
      <w:r w:rsidRPr="003E4BDC">
        <w:rPr>
          <w:rFonts w:ascii="Calibri" w:hAnsi="Calibri" w:cs="Calibri"/>
          <w:b/>
          <w:bCs/>
          <w:sz w:val="18"/>
          <w:szCs w:val="18"/>
        </w:rPr>
        <w:t xml:space="preserve"> IVI LTDA – CNPJ 21.387.460/0002-75</w:t>
      </w:r>
      <w:r w:rsidRPr="003E4BDC">
        <w:rPr>
          <w:rFonts w:ascii="Calibri" w:hAnsi="Calibri" w:cs="Calibri"/>
          <w:b/>
          <w:bCs/>
          <w:sz w:val="18"/>
          <w:szCs w:val="18"/>
        </w:rPr>
        <w:t>;</w:t>
      </w:r>
      <w:r w:rsidRPr="003E4BDC">
        <w:rPr>
          <w:rFonts w:ascii="Calibri" w:hAnsi="Calibri" w:cs="Calibri"/>
          <w:b/>
          <w:bCs/>
          <w:sz w:val="18"/>
          <w:szCs w:val="18"/>
        </w:rPr>
        <w:t xml:space="preserve"> AZEVEDO COMÉRCIO VAREJISTA</w:t>
      </w:r>
      <w:r w:rsidRPr="003E4BDC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E4BDC">
        <w:rPr>
          <w:rFonts w:ascii="Calibri" w:hAnsi="Calibri" w:cs="Calibri"/>
          <w:b/>
          <w:bCs/>
          <w:sz w:val="18"/>
          <w:szCs w:val="18"/>
        </w:rPr>
        <w:t>DE DERIVADOS DE PETRÓLEO LTDA –CNPJ 28.782.251/0001-94. ATA DE REGISTRO</w:t>
      </w:r>
      <w:r w:rsidRPr="003E4BDC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E4BDC">
        <w:rPr>
          <w:rFonts w:ascii="Calibri" w:hAnsi="Calibri" w:cs="Calibri"/>
          <w:b/>
          <w:bCs/>
          <w:sz w:val="18"/>
          <w:szCs w:val="18"/>
        </w:rPr>
        <w:t>DE PREÇOS Nº 2025.002.001-PE, ORIUNDA DO PREGÃO ELETRÔNICO Nº 002/2025 Objeto:</w:t>
      </w:r>
      <w:r w:rsidRPr="003E4BDC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E4BDC">
        <w:rPr>
          <w:rFonts w:ascii="Calibri" w:hAnsi="Calibri" w:cs="Calibri"/>
          <w:b/>
          <w:bCs/>
          <w:sz w:val="18"/>
          <w:szCs w:val="18"/>
        </w:rPr>
        <w:t>aquisição de combustíveis derivados de petróleo destinados à sede da Prefeitura Municipal de Altamira e</w:t>
      </w:r>
      <w:r w:rsidRPr="003E4BDC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3E4BDC">
        <w:rPr>
          <w:rFonts w:ascii="Calibri" w:hAnsi="Calibri" w:cs="Calibri"/>
          <w:b/>
          <w:bCs/>
          <w:sz w:val="18"/>
          <w:szCs w:val="18"/>
        </w:rPr>
        <w:t xml:space="preserve">secretarias vinculadas. </w:t>
      </w:r>
      <w:proofErr w:type="spellStart"/>
      <w:r w:rsidRPr="003E4BDC">
        <w:rPr>
          <w:rFonts w:ascii="Calibri" w:hAnsi="Calibri" w:cs="Calibri"/>
          <w:b/>
          <w:bCs/>
          <w:sz w:val="18"/>
          <w:szCs w:val="18"/>
        </w:rPr>
        <w:t>vigencia</w:t>
      </w:r>
      <w:proofErr w:type="spellEnd"/>
      <w:r w:rsidRPr="003E4BDC">
        <w:rPr>
          <w:rFonts w:ascii="Calibri" w:hAnsi="Calibri" w:cs="Calibri"/>
          <w:b/>
          <w:bCs/>
          <w:sz w:val="18"/>
          <w:szCs w:val="18"/>
        </w:rPr>
        <w:t>: 12 (doze) meses, a contar de 13 de maio de 2026. Ass</w:t>
      </w:r>
      <w:r w:rsidRPr="003E4BDC">
        <w:rPr>
          <w:rFonts w:ascii="Calibri" w:hAnsi="Calibri" w:cs="Calibri"/>
          <w:b/>
          <w:bCs/>
          <w:sz w:val="18"/>
          <w:szCs w:val="18"/>
        </w:rPr>
        <w:t>.</w:t>
      </w:r>
      <w:r w:rsidRPr="003E4BDC">
        <w:rPr>
          <w:rFonts w:ascii="Calibri" w:hAnsi="Calibri" w:cs="Calibri"/>
          <w:b/>
          <w:bCs/>
          <w:sz w:val="18"/>
          <w:szCs w:val="18"/>
        </w:rPr>
        <w:t>: Altamira/PA, 05/05/2026</w:t>
      </w:r>
      <w:r w:rsidR="00394108" w:rsidRPr="003E4BDC">
        <w:rPr>
          <w:rFonts w:ascii="Calibri" w:hAnsi="Calibri" w:cs="Calibri"/>
          <w:sz w:val="18"/>
          <w:szCs w:val="18"/>
        </w:rPr>
        <w:t xml:space="preserve">. </w:t>
      </w:r>
      <w:r w:rsidR="00906381" w:rsidRPr="003E4BDC">
        <w:rPr>
          <w:rFonts w:ascii="Calibri" w:hAnsi="Calibri" w:cs="Calibri"/>
          <w:sz w:val="18"/>
          <w:szCs w:val="18"/>
        </w:rPr>
        <w:t xml:space="preserve"> </w:t>
      </w:r>
      <w:r w:rsidR="00747BBB" w:rsidRPr="003E4BDC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3E4BDC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3E4BDC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CB99E" w14:textId="77777777" w:rsidR="00B7282C" w:rsidRDefault="00B7282C" w:rsidP="003D1A56">
      <w:r>
        <w:separator/>
      </w:r>
    </w:p>
  </w:endnote>
  <w:endnote w:type="continuationSeparator" w:id="0">
    <w:p w14:paraId="04843C9B" w14:textId="77777777" w:rsidR="00B7282C" w:rsidRDefault="00B7282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6AD7D" w14:textId="77777777" w:rsidR="00B7282C" w:rsidRDefault="00B7282C" w:rsidP="003D1A56">
      <w:r>
        <w:separator/>
      </w:r>
    </w:p>
  </w:footnote>
  <w:footnote w:type="continuationSeparator" w:id="0">
    <w:p w14:paraId="2EBF91CA" w14:textId="77777777" w:rsidR="00B7282C" w:rsidRDefault="00B7282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E4BDC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524F2"/>
    <w:rsid w:val="00885C62"/>
    <w:rsid w:val="008D2D28"/>
    <w:rsid w:val="00906381"/>
    <w:rsid w:val="009722F8"/>
    <w:rsid w:val="00984BF9"/>
    <w:rsid w:val="0098501C"/>
    <w:rsid w:val="00A21C23"/>
    <w:rsid w:val="00B33044"/>
    <w:rsid w:val="00B7282C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2026-07-14T13:43:00Z</dcterms:modified>
</cp:coreProperties>
</file>