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A61B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A61B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A61B1">
        <w:rPr>
          <w:rFonts w:ascii="Calibri" w:hAnsi="Calibri" w:cs="Calibri"/>
          <w:b/>
          <w:bCs/>
          <w:sz w:val="18"/>
          <w:szCs w:val="18"/>
        </w:rPr>
        <w:t>ALTAMIRA</w:t>
      </w:r>
      <w:r w:rsidRPr="00DA61B1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851F34E" w:rsidR="00394108" w:rsidRPr="00DA61B1" w:rsidRDefault="00DA61B1" w:rsidP="00747BBB">
      <w:pPr>
        <w:jc w:val="both"/>
        <w:rPr>
          <w:rFonts w:ascii="Calibri" w:hAnsi="Calibri" w:cs="Calibri"/>
          <w:sz w:val="18"/>
          <w:szCs w:val="18"/>
        </w:rPr>
      </w:pPr>
      <w:r w:rsidRPr="00DA61B1">
        <w:rPr>
          <w:rFonts w:ascii="Calibri" w:hAnsi="Calibri" w:cs="Calibri"/>
          <w:b/>
          <w:sz w:val="18"/>
          <w:szCs w:val="18"/>
        </w:rPr>
        <w:t>1º ADITIVO PRAZO, ACRÉSCIMO DE QUANTITATIVO E REAJUSTE DE VALOR</w:t>
      </w:r>
      <w:r w:rsidRPr="00DA61B1">
        <w:rPr>
          <w:rFonts w:ascii="Calibri" w:hAnsi="Calibri" w:cs="Calibri"/>
          <w:b/>
          <w:sz w:val="18"/>
          <w:szCs w:val="18"/>
        </w:rPr>
        <w:t xml:space="preserve"> </w:t>
      </w:r>
      <w:r w:rsidRPr="00DA61B1">
        <w:rPr>
          <w:rFonts w:ascii="Calibri" w:hAnsi="Calibri" w:cs="Calibri"/>
          <w:b/>
          <w:sz w:val="18"/>
          <w:szCs w:val="18"/>
        </w:rPr>
        <w:t>– CONCORRÊNCIA Nº 004/2024</w:t>
      </w:r>
      <w:r w:rsidRPr="00DA61B1">
        <w:rPr>
          <w:rFonts w:ascii="Calibri" w:hAnsi="Calibri" w:cs="Calibri"/>
          <w:b/>
          <w:sz w:val="18"/>
          <w:szCs w:val="18"/>
        </w:rPr>
        <w:t xml:space="preserve"> </w:t>
      </w:r>
      <w:r w:rsidRPr="00DA61B1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C E L CONSTRUTORA ESPERANÇA LTDA. CNPJ: 03.234.238/0001-70. Contrato nº. 25-0225-001 Objeto FORNECIMENTO DE MÃO DE OBRA E MATERIAL, PARA EXECUÇÃO DE SERVIÇOS DE CONSTRUÇÃO E MANUTENÇÃO DE PONTES EM MADEIRA – 8000M². Vigência de 25/02/2026 até 25/02/2027. Ass</w:t>
      </w:r>
      <w:r w:rsidRPr="00DA61B1">
        <w:rPr>
          <w:rFonts w:ascii="Calibri" w:hAnsi="Calibri" w:cs="Calibri"/>
          <w:b/>
          <w:bCs/>
          <w:sz w:val="18"/>
          <w:szCs w:val="18"/>
        </w:rPr>
        <w:t>.</w:t>
      </w:r>
      <w:r w:rsidRPr="00DA61B1">
        <w:rPr>
          <w:rFonts w:ascii="Calibri" w:hAnsi="Calibri" w:cs="Calibri"/>
          <w:b/>
          <w:bCs/>
          <w:sz w:val="18"/>
          <w:szCs w:val="18"/>
        </w:rPr>
        <w:t>: Altamira/PA, 25/02/2026</w:t>
      </w:r>
      <w:r w:rsidR="00394108" w:rsidRPr="00DA61B1">
        <w:rPr>
          <w:rFonts w:ascii="Calibri" w:hAnsi="Calibri" w:cs="Calibri"/>
          <w:sz w:val="18"/>
          <w:szCs w:val="18"/>
        </w:rPr>
        <w:t xml:space="preserve">. </w:t>
      </w:r>
      <w:r w:rsidR="00906381" w:rsidRPr="00DA61B1">
        <w:rPr>
          <w:rFonts w:ascii="Calibri" w:hAnsi="Calibri" w:cs="Calibri"/>
          <w:sz w:val="18"/>
          <w:szCs w:val="18"/>
        </w:rPr>
        <w:t xml:space="preserve"> </w:t>
      </w:r>
      <w:r w:rsidR="00747BBB" w:rsidRPr="00DA61B1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A61B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A61B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56750" w14:textId="77777777" w:rsidR="001220AB" w:rsidRDefault="001220AB" w:rsidP="003D1A56">
      <w:r>
        <w:separator/>
      </w:r>
    </w:p>
  </w:endnote>
  <w:endnote w:type="continuationSeparator" w:id="0">
    <w:p w14:paraId="4AE5437B" w14:textId="77777777" w:rsidR="001220AB" w:rsidRDefault="001220A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7051" w14:textId="77777777" w:rsidR="001220AB" w:rsidRDefault="001220AB" w:rsidP="003D1A56">
      <w:r>
        <w:separator/>
      </w:r>
    </w:p>
  </w:footnote>
  <w:footnote w:type="continuationSeparator" w:id="0">
    <w:p w14:paraId="7EE856C6" w14:textId="77777777" w:rsidR="001220AB" w:rsidRDefault="001220A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220AB"/>
    <w:rsid w:val="00143653"/>
    <w:rsid w:val="00166159"/>
    <w:rsid w:val="00196BB1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A61B1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2026-04-15T13:10:00Z</dcterms:modified>
</cp:coreProperties>
</file>