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A065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A065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A065F">
        <w:rPr>
          <w:rFonts w:ascii="Calibri" w:hAnsi="Calibri" w:cs="Calibri"/>
          <w:b/>
          <w:bCs/>
          <w:sz w:val="18"/>
          <w:szCs w:val="18"/>
        </w:rPr>
        <w:t>ALTAMIRA</w:t>
      </w:r>
      <w:r w:rsidRPr="005A065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855357" w:rsidR="00394108" w:rsidRPr="005A065F" w:rsidRDefault="005A065F" w:rsidP="00747BBB">
      <w:pPr>
        <w:jc w:val="both"/>
        <w:rPr>
          <w:rFonts w:ascii="Calibri" w:hAnsi="Calibri" w:cs="Calibri"/>
          <w:sz w:val="18"/>
          <w:szCs w:val="18"/>
        </w:rPr>
      </w:pPr>
      <w:r w:rsidRPr="005A065F">
        <w:rPr>
          <w:rFonts w:ascii="Calibri" w:hAnsi="Calibri" w:cs="Calibri"/>
          <w:b/>
          <w:sz w:val="18"/>
          <w:szCs w:val="18"/>
        </w:rPr>
        <w:t>3</w:t>
      </w:r>
      <w:r w:rsidR="00290798" w:rsidRPr="005A065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5A065F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A065F">
        <w:rPr>
          <w:rFonts w:ascii="Calibri" w:hAnsi="Calibri" w:cs="Calibri"/>
          <w:b/>
          <w:sz w:val="18"/>
          <w:szCs w:val="18"/>
        </w:rPr>
        <w:t>P</w:t>
      </w:r>
      <w:r w:rsidR="004E68E2" w:rsidRPr="005A065F">
        <w:rPr>
          <w:rFonts w:ascii="Calibri" w:hAnsi="Calibri" w:cs="Calibri"/>
          <w:b/>
          <w:sz w:val="18"/>
          <w:szCs w:val="18"/>
        </w:rPr>
        <w:t>E</w:t>
      </w:r>
      <w:r w:rsidR="00FC1748" w:rsidRPr="005A065F">
        <w:rPr>
          <w:rFonts w:ascii="Calibri" w:hAnsi="Calibri" w:cs="Calibri"/>
          <w:b/>
          <w:sz w:val="18"/>
          <w:szCs w:val="18"/>
        </w:rPr>
        <w:t>.</w:t>
      </w:r>
      <w:r w:rsidR="00747BBB" w:rsidRPr="005A065F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A065F">
        <w:rPr>
          <w:rFonts w:ascii="Calibri" w:hAnsi="Calibri" w:cs="Calibri"/>
          <w:b/>
          <w:sz w:val="18"/>
          <w:szCs w:val="18"/>
        </w:rPr>
        <w:t xml:space="preserve">Nº </w:t>
      </w:r>
      <w:r w:rsidRPr="005A065F">
        <w:rPr>
          <w:rFonts w:ascii="Calibri" w:hAnsi="Calibri" w:cs="Calibri"/>
          <w:b/>
          <w:sz w:val="18"/>
          <w:szCs w:val="18"/>
        </w:rPr>
        <w:t>001/2025</w:t>
      </w:r>
      <w:r w:rsidR="00290798" w:rsidRPr="005A065F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5A065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5A065F">
        <w:rPr>
          <w:rFonts w:ascii="Calibri" w:hAnsi="Calibri" w:cs="Calibri"/>
          <w:sz w:val="18"/>
          <w:szCs w:val="18"/>
        </w:rPr>
        <w:t>PREFEITURA MUNICIPAL DE ALTAMIRA</w:t>
      </w:r>
      <w:r w:rsidR="00290798" w:rsidRPr="005A065F">
        <w:rPr>
          <w:rFonts w:ascii="Calibri" w:hAnsi="Calibri" w:cs="Calibri"/>
          <w:sz w:val="18"/>
          <w:szCs w:val="18"/>
        </w:rPr>
        <w:t xml:space="preserve">. </w:t>
      </w:r>
      <w:r w:rsidR="00D60B60" w:rsidRPr="005A065F">
        <w:rPr>
          <w:rFonts w:ascii="Calibri" w:hAnsi="Calibri" w:cs="Calibri"/>
          <w:b/>
          <w:sz w:val="18"/>
          <w:szCs w:val="18"/>
        </w:rPr>
        <w:t>Contratada</w:t>
      </w:r>
      <w:r w:rsidR="00394108" w:rsidRPr="005A065F">
        <w:rPr>
          <w:rFonts w:ascii="Calibri" w:hAnsi="Calibri" w:cs="Calibri"/>
          <w:b/>
          <w:sz w:val="18"/>
          <w:szCs w:val="18"/>
        </w:rPr>
        <w:t>:</w:t>
      </w:r>
      <w:r w:rsidR="00394108" w:rsidRPr="005A065F">
        <w:rPr>
          <w:rFonts w:ascii="Calibri" w:hAnsi="Calibri" w:cs="Calibri"/>
          <w:sz w:val="18"/>
          <w:szCs w:val="18"/>
        </w:rPr>
        <w:t xml:space="preserve"> </w:t>
      </w:r>
      <w:r w:rsidRPr="005A065F">
        <w:rPr>
          <w:rFonts w:ascii="Calibri" w:hAnsi="Calibri" w:cs="Calibri"/>
          <w:bCs/>
          <w:sz w:val="18"/>
          <w:szCs w:val="18"/>
        </w:rPr>
        <w:t>POSTO AMIGÃO CASTELO DOS SONHOS LTDA, CNPJ nº 49.676.416/0001-13</w:t>
      </w:r>
      <w:r w:rsidR="00290798" w:rsidRPr="005A065F">
        <w:rPr>
          <w:rFonts w:ascii="Calibri" w:hAnsi="Calibri" w:cs="Calibri"/>
          <w:sz w:val="18"/>
          <w:szCs w:val="18"/>
        </w:rPr>
        <w:t>.</w:t>
      </w:r>
      <w:r w:rsidR="00394108" w:rsidRPr="005A065F">
        <w:rPr>
          <w:rFonts w:ascii="Calibri" w:hAnsi="Calibri" w:cs="Calibri"/>
          <w:sz w:val="18"/>
          <w:szCs w:val="18"/>
        </w:rPr>
        <w:t xml:space="preserve"> </w:t>
      </w:r>
      <w:r w:rsidRPr="005A065F">
        <w:rPr>
          <w:rFonts w:ascii="Calibri" w:hAnsi="Calibri" w:cs="Calibri"/>
          <w:sz w:val="18"/>
          <w:szCs w:val="18"/>
        </w:rPr>
        <w:t xml:space="preserve">ATA </w:t>
      </w:r>
      <w:r w:rsidRPr="005A065F">
        <w:rPr>
          <w:rFonts w:ascii="Calibri" w:hAnsi="Calibri" w:cs="Calibri"/>
          <w:sz w:val="18"/>
          <w:szCs w:val="18"/>
        </w:rPr>
        <w:t>de</w:t>
      </w:r>
      <w:r w:rsidRPr="005A065F">
        <w:rPr>
          <w:rFonts w:ascii="Calibri" w:hAnsi="Calibri" w:cs="Calibri"/>
          <w:sz w:val="18"/>
          <w:szCs w:val="18"/>
        </w:rPr>
        <w:t xml:space="preserve"> </w:t>
      </w:r>
      <w:r w:rsidRPr="005A065F">
        <w:rPr>
          <w:rFonts w:ascii="Calibri" w:hAnsi="Calibri" w:cs="Calibri"/>
          <w:sz w:val="18"/>
          <w:szCs w:val="18"/>
        </w:rPr>
        <w:t>Registro de</w:t>
      </w:r>
      <w:r w:rsidRPr="005A065F">
        <w:rPr>
          <w:rFonts w:ascii="Calibri" w:hAnsi="Calibri" w:cs="Calibri"/>
          <w:sz w:val="18"/>
          <w:szCs w:val="18"/>
        </w:rPr>
        <w:t xml:space="preserve"> </w:t>
      </w:r>
      <w:r w:rsidRPr="005A065F">
        <w:rPr>
          <w:rFonts w:ascii="Calibri" w:hAnsi="Calibri" w:cs="Calibri"/>
          <w:sz w:val="18"/>
          <w:szCs w:val="18"/>
        </w:rPr>
        <w:t xml:space="preserve">Preços </w:t>
      </w:r>
      <w:r w:rsidR="00047DD3" w:rsidRPr="005A065F">
        <w:rPr>
          <w:rFonts w:ascii="Calibri" w:hAnsi="Calibri" w:cs="Calibri"/>
          <w:sz w:val="18"/>
          <w:szCs w:val="18"/>
        </w:rPr>
        <w:t>nº</w:t>
      </w:r>
      <w:r w:rsidR="00394108" w:rsidRPr="005A065F">
        <w:rPr>
          <w:rFonts w:ascii="Calibri" w:hAnsi="Calibri" w:cs="Calibri"/>
          <w:sz w:val="18"/>
          <w:szCs w:val="18"/>
        </w:rPr>
        <w:t xml:space="preserve">. </w:t>
      </w:r>
      <w:r w:rsidRPr="005A065F">
        <w:rPr>
          <w:rFonts w:ascii="Calibri" w:hAnsi="Calibri" w:cs="Calibri"/>
          <w:sz w:val="18"/>
          <w:szCs w:val="18"/>
        </w:rPr>
        <w:t>2025.001.001-PE</w:t>
      </w:r>
      <w:r w:rsidR="00646897" w:rsidRPr="005A065F">
        <w:rPr>
          <w:rFonts w:ascii="Calibri" w:hAnsi="Calibri" w:cs="Calibri"/>
          <w:sz w:val="18"/>
          <w:szCs w:val="18"/>
        </w:rPr>
        <w:t>.</w:t>
      </w:r>
      <w:r w:rsidR="00394108" w:rsidRPr="005A065F">
        <w:rPr>
          <w:rFonts w:ascii="Calibri" w:hAnsi="Calibri" w:cs="Calibri"/>
          <w:sz w:val="18"/>
          <w:szCs w:val="18"/>
        </w:rPr>
        <w:t xml:space="preserve"> Objeto</w:t>
      </w:r>
      <w:r w:rsidR="004B46C3" w:rsidRPr="005A065F">
        <w:t xml:space="preserve"> </w:t>
      </w:r>
      <w:r w:rsidR="004B46C3" w:rsidRPr="005A065F">
        <w:rPr>
          <w:rFonts w:ascii="Calibri" w:hAnsi="Calibri" w:cs="Calibri"/>
          <w:sz w:val="18"/>
          <w:szCs w:val="18"/>
        </w:rPr>
        <w:t>prorrogação de prazo</w:t>
      </w:r>
      <w:r w:rsidR="002F4979" w:rsidRPr="005A065F">
        <w:rPr>
          <w:rFonts w:ascii="Calibri" w:hAnsi="Calibri" w:cs="Calibri"/>
          <w:sz w:val="18"/>
          <w:szCs w:val="18"/>
        </w:rPr>
        <w:t>,</w:t>
      </w:r>
      <w:r w:rsidR="004B46C3" w:rsidRPr="005A065F">
        <w:rPr>
          <w:rFonts w:ascii="Calibri" w:hAnsi="Calibri" w:cs="Calibri"/>
          <w:sz w:val="18"/>
          <w:szCs w:val="18"/>
        </w:rPr>
        <w:t xml:space="preserve"> vigência </w:t>
      </w:r>
      <w:r w:rsidRPr="005A065F">
        <w:rPr>
          <w:rFonts w:ascii="Calibri" w:hAnsi="Calibri" w:cs="Calibri"/>
          <w:sz w:val="18"/>
          <w:szCs w:val="18"/>
        </w:rPr>
        <w:t>09/05/2026 até 09/05/2027</w:t>
      </w:r>
      <w:r w:rsidR="00394108" w:rsidRPr="005A065F">
        <w:rPr>
          <w:rFonts w:ascii="Calibri" w:hAnsi="Calibri" w:cs="Calibri"/>
          <w:sz w:val="18"/>
          <w:szCs w:val="18"/>
        </w:rPr>
        <w:t>. Ass</w:t>
      </w:r>
      <w:r w:rsidRPr="005A065F">
        <w:rPr>
          <w:rFonts w:ascii="Calibri" w:hAnsi="Calibri" w:cs="Calibri"/>
          <w:sz w:val="18"/>
          <w:szCs w:val="18"/>
        </w:rPr>
        <w:t>.</w:t>
      </w:r>
      <w:r w:rsidR="00394108" w:rsidRPr="005A065F">
        <w:rPr>
          <w:rFonts w:ascii="Calibri" w:hAnsi="Calibri" w:cs="Calibri"/>
          <w:sz w:val="18"/>
          <w:szCs w:val="18"/>
        </w:rPr>
        <w:t xml:space="preserve">: Altamira/Pá, </w:t>
      </w:r>
      <w:r w:rsidRPr="005A065F">
        <w:rPr>
          <w:rFonts w:ascii="Calibri" w:hAnsi="Calibri" w:cs="Calibri"/>
          <w:sz w:val="18"/>
          <w:szCs w:val="18"/>
        </w:rPr>
        <w:t>06/05/2026</w:t>
      </w:r>
      <w:r w:rsidR="00394108" w:rsidRPr="005A065F">
        <w:rPr>
          <w:rFonts w:ascii="Calibri" w:hAnsi="Calibri" w:cs="Calibri"/>
          <w:sz w:val="18"/>
          <w:szCs w:val="18"/>
        </w:rPr>
        <w:t xml:space="preserve">. </w:t>
      </w:r>
      <w:r w:rsidR="00906381" w:rsidRPr="005A065F">
        <w:rPr>
          <w:rFonts w:ascii="Calibri" w:hAnsi="Calibri" w:cs="Calibri"/>
          <w:sz w:val="18"/>
          <w:szCs w:val="18"/>
        </w:rPr>
        <w:t xml:space="preserve"> </w:t>
      </w:r>
      <w:r w:rsidR="00747BBB" w:rsidRPr="005A065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A065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A065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A065F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17990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2026-08-12T11:47:00Z</dcterms:modified>
</cp:coreProperties>
</file>