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CE7DC3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E7DC3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30F58B5A" w:rsidR="003252F0" w:rsidRPr="00CE7DC3" w:rsidRDefault="00CE7DC3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CE7DC3">
        <w:rPr>
          <w:rFonts w:ascii="Calibri" w:hAnsi="Calibri" w:cs="Calibri"/>
          <w:b/>
          <w:sz w:val="18"/>
          <w:szCs w:val="18"/>
        </w:rPr>
        <w:t>1º ADITIVO DE QUANTIDADE – P</w:t>
      </w:r>
      <w:r w:rsidRPr="00CE7DC3">
        <w:rPr>
          <w:rFonts w:ascii="Calibri" w:hAnsi="Calibri" w:cs="Calibri"/>
          <w:b/>
          <w:sz w:val="18"/>
          <w:szCs w:val="18"/>
        </w:rPr>
        <w:t>.E.</w:t>
      </w:r>
      <w:r w:rsidRPr="00CE7DC3">
        <w:rPr>
          <w:rFonts w:ascii="Calibri" w:hAnsi="Calibri" w:cs="Calibri"/>
          <w:b/>
          <w:sz w:val="18"/>
          <w:szCs w:val="18"/>
        </w:rPr>
        <w:t xml:space="preserve"> Nº 011/2025</w:t>
      </w:r>
      <w:r w:rsidR="003252F0" w:rsidRPr="00CE7DC3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5B2F0704" w:rsidR="003252F0" w:rsidRPr="00CE7DC3" w:rsidRDefault="00CE7DC3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CE7DC3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BELEM SERVICOS DE SAUDE AMBIENTAL LTDA. CNPJ: 07.565.986/0001-96. Contrato nº. 25-0624-003. Objeto serviço de controle de pragas, por meio de dedetização, desinsetização, desratização, descupinização, afugentamento etc., limpeza de caixas d’água, no edifício sede e anexos da Prefeitura de Altamira; valor Contratual em decorrência de acréscimo quantitativo a qual tem fundamentação legal no a qual tem fundamentação legal no art.124, inciso I, alíneas “a” e “b” da Lei n. 14.133/21. Ass</w:t>
      </w:r>
      <w:r w:rsidRPr="00CE7DC3">
        <w:rPr>
          <w:rFonts w:ascii="Calibri" w:hAnsi="Calibri" w:cs="Calibri"/>
          <w:b/>
          <w:bCs/>
          <w:sz w:val="18"/>
          <w:szCs w:val="18"/>
        </w:rPr>
        <w:t>.</w:t>
      </w:r>
      <w:r w:rsidRPr="00CE7DC3">
        <w:rPr>
          <w:rFonts w:ascii="Calibri" w:hAnsi="Calibri" w:cs="Calibri"/>
          <w:b/>
          <w:bCs/>
          <w:sz w:val="18"/>
          <w:szCs w:val="18"/>
        </w:rPr>
        <w:t>: Altamira/PA, 24/11/2025</w:t>
      </w:r>
      <w:r w:rsidR="003252F0" w:rsidRPr="00CE7DC3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CE7DC3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CE7DC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E7DC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E730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CE7DC3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2025-11-28T13:04:00Z</dcterms:modified>
</cp:coreProperties>
</file>